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245C9A" w14:textId="77777777" w:rsidR="00D61EA2" w:rsidRPr="004017A2" w:rsidRDefault="00D61EA2" w:rsidP="00D61EA2">
      <w:pPr>
        <w:tabs>
          <w:tab w:val="left" w:pos="3374"/>
        </w:tabs>
        <w:jc w:val="center"/>
        <w:rPr>
          <w:rFonts w:ascii="Times New Roman" w:hAnsi="Times New Roman"/>
          <w:sz w:val="28"/>
          <w:szCs w:val="28"/>
        </w:rPr>
      </w:pPr>
      <w:r w:rsidRPr="00BD569C">
        <w:rPr>
          <w:rFonts w:ascii="Times New Roman" w:hAnsi="Times New Roman"/>
          <w:noProof/>
          <w:sz w:val="28"/>
          <w:szCs w:val="28"/>
        </w:rPr>
        <w:drawing>
          <wp:inline distT="0" distB="0" distL="0" distR="0" wp14:anchorId="756C9872" wp14:editId="622154F5">
            <wp:extent cx="485775" cy="809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809625"/>
                    </a:xfrm>
                    <a:prstGeom prst="rect">
                      <a:avLst/>
                    </a:prstGeom>
                    <a:noFill/>
                    <a:ln>
                      <a:noFill/>
                    </a:ln>
                  </pic:spPr>
                </pic:pic>
              </a:graphicData>
            </a:graphic>
          </wp:inline>
        </w:drawing>
      </w:r>
      <w:r w:rsidRPr="004017A2">
        <w:rPr>
          <w:rFonts w:ascii="Times New Roman" w:hAnsi="Times New Roman"/>
          <w:i/>
          <w:sz w:val="28"/>
          <w:szCs w:val="28"/>
        </w:rPr>
        <w:t xml:space="preserve"> </w:t>
      </w:r>
    </w:p>
    <w:p w14:paraId="3C013897" w14:textId="77777777" w:rsidR="00D61EA2" w:rsidRPr="004017A2" w:rsidRDefault="00D61EA2" w:rsidP="00D61EA2">
      <w:pPr>
        <w:tabs>
          <w:tab w:val="left" w:pos="3374"/>
        </w:tabs>
        <w:jc w:val="center"/>
        <w:rPr>
          <w:rFonts w:ascii="Times New Roman" w:hAnsi="Times New Roman"/>
          <w:b/>
          <w:sz w:val="28"/>
          <w:szCs w:val="28"/>
        </w:rPr>
      </w:pPr>
      <w:r w:rsidRPr="004017A2">
        <w:rPr>
          <w:rFonts w:ascii="Times New Roman" w:hAnsi="Times New Roman"/>
          <w:b/>
          <w:sz w:val="28"/>
          <w:szCs w:val="28"/>
        </w:rPr>
        <w:t>ДУМА МУНИЦИПАЛЬНОГО ОБРАЗОВАНИЯ АЛАПАЕВСКОЕ</w:t>
      </w:r>
    </w:p>
    <w:p w14:paraId="15E4DEFC" w14:textId="77777777" w:rsidR="00D61EA2" w:rsidRPr="004017A2" w:rsidRDefault="00D61EA2" w:rsidP="00D61EA2">
      <w:pPr>
        <w:tabs>
          <w:tab w:val="left" w:pos="3374"/>
        </w:tabs>
        <w:jc w:val="center"/>
        <w:rPr>
          <w:rFonts w:ascii="Times New Roman" w:hAnsi="Times New Roman"/>
          <w:b/>
          <w:sz w:val="28"/>
          <w:szCs w:val="28"/>
        </w:rPr>
      </w:pPr>
      <w:r w:rsidRPr="004017A2">
        <w:rPr>
          <w:rFonts w:ascii="Times New Roman" w:hAnsi="Times New Roman"/>
          <w:b/>
          <w:sz w:val="28"/>
          <w:szCs w:val="28"/>
        </w:rPr>
        <w:t>ЧЕТВЕРТОГО СОЗЫВА</w:t>
      </w:r>
    </w:p>
    <w:p w14:paraId="084B3321" w14:textId="77777777" w:rsidR="00D61EA2" w:rsidRPr="004017A2" w:rsidRDefault="00D61EA2" w:rsidP="00D61EA2">
      <w:pPr>
        <w:pBdr>
          <w:top w:val="thinThickMediumGap" w:sz="24" w:space="1" w:color="auto"/>
        </w:pBdr>
        <w:tabs>
          <w:tab w:val="left" w:pos="3374"/>
        </w:tabs>
        <w:jc w:val="center"/>
        <w:rPr>
          <w:rFonts w:ascii="Times New Roman" w:hAnsi="Times New Roman"/>
          <w:b/>
          <w:sz w:val="28"/>
          <w:szCs w:val="28"/>
        </w:rPr>
      </w:pPr>
    </w:p>
    <w:p w14:paraId="47F53AB3" w14:textId="2E218D16" w:rsidR="00D61EA2" w:rsidRPr="004017A2" w:rsidRDefault="00D61EA2" w:rsidP="00D61EA2">
      <w:pPr>
        <w:jc w:val="center"/>
        <w:rPr>
          <w:rFonts w:ascii="Times New Roman" w:hAnsi="Times New Roman"/>
          <w:b/>
          <w:sz w:val="28"/>
          <w:szCs w:val="28"/>
        </w:rPr>
      </w:pPr>
      <w:r w:rsidRPr="004017A2">
        <w:rPr>
          <w:rFonts w:ascii="Times New Roman" w:hAnsi="Times New Roman"/>
          <w:b/>
          <w:sz w:val="28"/>
          <w:szCs w:val="28"/>
        </w:rPr>
        <w:t>РЕШЕНИЕ №</w:t>
      </w:r>
      <w:r>
        <w:rPr>
          <w:rFonts w:ascii="Times New Roman" w:hAnsi="Times New Roman"/>
          <w:b/>
          <w:sz w:val="28"/>
          <w:szCs w:val="28"/>
        </w:rPr>
        <w:t>414</w:t>
      </w:r>
    </w:p>
    <w:p w14:paraId="25D9CA55" w14:textId="77777777" w:rsidR="00D61EA2" w:rsidRPr="00BD569C" w:rsidRDefault="00D61EA2" w:rsidP="00D61EA2">
      <w:pPr>
        <w:rPr>
          <w:rFonts w:ascii="Times New Roman" w:hAnsi="Times New Roman"/>
          <w:b/>
          <w:sz w:val="28"/>
          <w:szCs w:val="28"/>
        </w:rPr>
      </w:pPr>
      <w:r>
        <w:rPr>
          <w:rFonts w:ascii="Times New Roman" w:hAnsi="Times New Roman"/>
          <w:sz w:val="28"/>
          <w:szCs w:val="28"/>
        </w:rPr>
        <w:t>24 декабря</w:t>
      </w:r>
      <w:r w:rsidRPr="00BD569C">
        <w:rPr>
          <w:rFonts w:ascii="Times New Roman" w:hAnsi="Times New Roman"/>
          <w:sz w:val="28"/>
          <w:szCs w:val="28"/>
        </w:rPr>
        <w:t xml:space="preserve"> 2024 г.                                                                                    г. Алапаевск</w:t>
      </w:r>
    </w:p>
    <w:p w14:paraId="2F33E889" w14:textId="77777777" w:rsidR="00D61EA2" w:rsidRDefault="00D61EA2" w:rsidP="00D61EA2">
      <w:pPr>
        <w:pStyle w:val="ConsPlusTitle"/>
        <w:rPr>
          <w:rFonts w:ascii="Times New Roman" w:hAnsi="Times New Roman" w:cs="Times New Roman"/>
          <w:sz w:val="28"/>
          <w:szCs w:val="28"/>
        </w:rPr>
      </w:pPr>
    </w:p>
    <w:p w14:paraId="23A2ABFD" w14:textId="0CA8288C" w:rsidR="00DB06DF" w:rsidRDefault="00C043C9" w:rsidP="00FA2E72">
      <w:pPr>
        <w:autoSpaceDE w:val="0"/>
        <w:autoSpaceDN w:val="0"/>
        <w:adjustRightInd w:val="0"/>
        <w:jc w:val="center"/>
        <w:rPr>
          <w:rFonts w:ascii="Times New Roman" w:hAnsi="Times New Roman" w:cs="Times New Roman"/>
          <w:b/>
          <w:bCs/>
          <w:i/>
          <w:sz w:val="28"/>
          <w:szCs w:val="28"/>
        </w:rPr>
      </w:pPr>
      <w:r w:rsidRPr="00C043C9">
        <w:rPr>
          <w:rFonts w:ascii="Times New Roman" w:hAnsi="Times New Roman" w:cs="Times New Roman"/>
          <w:b/>
          <w:bCs/>
          <w:i/>
          <w:sz w:val="28"/>
          <w:szCs w:val="28"/>
        </w:rPr>
        <w:t xml:space="preserve">О внесении изменений в </w:t>
      </w:r>
      <w:r w:rsidR="00172A9F" w:rsidRPr="00172A9F">
        <w:rPr>
          <w:rFonts w:ascii="Times New Roman" w:hAnsi="Times New Roman" w:cs="Times New Roman"/>
          <w:b/>
          <w:bCs/>
          <w:i/>
          <w:sz w:val="28"/>
          <w:szCs w:val="28"/>
        </w:rPr>
        <w:t>Правила землепользования и застройки муниципального образования Алапаевское, утвержденные Решением Думы муниципального образования Алапаевское от 27 декабря 2010 года №</w:t>
      </w:r>
      <w:r w:rsidR="00F17849">
        <w:rPr>
          <w:rFonts w:ascii="Times New Roman" w:hAnsi="Times New Roman" w:cs="Times New Roman"/>
          <w:b/>
          <w:bCs/>
          <w:i/>
          <w:sz w:val="28"/>
          <w:szCs w:val="28"/>
        </w:rPr>
        <w:t>548</w:t>
      </w:r>
      <w:r w:rsidR="00172A9F" w:rsidRPr="00172A9F">
        <w:rPr>
          <w:rFonts w:ascii="Times New Roman" w:hAnsi="Times New Roman" w:cs="Times New Roman"/>
          <w:b/>
          <w:bCs/>
          <w:i/>
          <w:sz w:val="28"/>
          <w:szCs w:val="28"/>
        </w:rPr>
        <w:t xml:space="preserve">, </w:t>
      </w:r>
    </w:p>
    <w:p w14:paraId="722F3083" w14:textId="77777777" w:rsidR="00FA2E72" w:rsidRDefault="00DB06DF" w:rsidP="00FA2E72">
      <w:pPr>
        <w:autoSpaceDE w:val="0"/>
        <w:autoSpaceDN w:val="0"/>
        <w:adjustRightInd w:val="0"/>
        <w:jc w:val="center"/>
        <w:rPr>
          <w:rFonts w:ascii="Times New Roman" w:hAnsi="Times New Roman" w:cs="Times New Roman"/>
          <w:b/>
          <w:bCs/>
          <w:i/>
          <w:sz w:val="28"/>
          <w:szCs w:val="28"/>
        </w:rPr>
      </w:pPr>
      <w:r w:rsidRPr="00DB06DF">
        <w:rPr>
          <w:rFonts w:ascii="Times New Roman" w:hAnsi="Times New Roman" w:cs="Times New Roman"/>
          <w:b/>
          <w:bCs/>
          <w:i/>
          <w:sz w:val="28"/>
          <w:szCs w:val="28"/>
        </w:rPr>
        <w:t xml:space="preserve">применительно к </w:t>
      </w:r>
      <w:r>
        <w:rPr>
          <w:rFonts w:ascii="Times New Roman" w:hAnsi="Times New Roman" w:cs="Times New Roman"/>
          <w:b/>
          <w:bCs/>
          <w:i/>
          <w:sz w:val="28"/>
          <w:szCs w:val="28"/>
        </w:rPr>
        <w:t>населенным пунктам</w:t>
      </w:r>
      <w:r w:rsidRPr="00DB06DF">
        <w:rPr>
          <w:rFonts w:ascii="Times New Roman" w:hAnsi="Times New Roman" w:cs="Times New Roman"/>
          <w:b/>
          <w:bCs/>
          <w:i/>
          <w:sz w:val="28"/>
          <w:szCs w:val="28"/>
        </w:rPr>
        <w:t xml:space="preserve"> с. Нижняя Синячиха, </w:t>
      </w:r>
    </w:p>
    <w:p w14:paraId="17F5F220" w14:textId="77777777" w:rsidR="00FA2E72" w:rsidRDefault="00DB06DF" w:rsidP="00FA2E72">
      <w:pPr>
        <w:autoSpaceDE w:val="0"/>
        <w:autoSpaceDN w:val="0"/>
        <w:adjustRightInd w:val="0"/>
        <w:jc w:val="center"/>
        <w:rPr>
          <w:rFonts w:ascii="Times New Roman" w:hAnsi="Times New Roman" w:cs="Times New Roman"/>
          <w:b/>
          <w:bCs/>
          <w:i/>
          <w:sz w:val="28"/>
          <w:szCs w:val="28"/>
        </w:rPr>
      </w:pPr>
      <w:r w:rsidRPr="00DB06DF">
        <w:rPr>
          <w:rFonts w:ascii="Times New Roman" w:hAnsi="Times New Roman" w:cs="Times New Roman"/>
          <w:b/>
          <w:bCs/>
          <w:i/>
          <w:sz w:val="28"/>
          <w:szCs w:val="28"/>
        </w:rPr>
        <w:t xml:space="preserve">с. </w:t>
      </w:r>
      <w:proofErr w:type="spellStart"/>
      <w:r w:rsidRPr="00DB06DF">
        <w:rPr>
          <w:rFonts w:ascii="Times New Roman" w:hAnsi="Times New Roman" w:cs="Times New Roman"/>
          <w:b/>
          <w:bCs/>
          <w:i/>
          <w:sz w:val="28"/>
          <w:szCs w:val="28"/>
        </w:rPr>
        <w:t>Останино</w:t>
      </w:r>
      <w:proofErr w:type="spellEnd"/>
      <w:r w:rsidRPr="00DB06DF">
        <w:rPr>
          <w:rFonts w:ascii="Times New Roman" w:hAnsi="Times New Roman" w:cs="Times New Roman"/>
          <w:b/>
          <w:bCs/>
          <w:i/>
          <w:sz w:val="28"/>
          <w:szCs w:val="28"/>
        </w:rPr>
        <w:t xml:space="preserve">, с. Невьянское, с. </w:t>
      </w:r>
      <w:proofErr w:type="spellStart"/>
      <w:r w:rsidRPr="00DB06DF">
        <w:rPr>
          <w:rFonts w:ascii="Times New Roman" w:hAnsi="Times New Roman" w:cs="Times New Roman"/>
          <w:b/>
          <w:bCs/>
          <w:i/>
          <w:sz w:val="28"/>
          <w:szCs w:val="28"/>
        </w:rPr>
        <w:t>Голубковское</w:t>
      </w:r>
      <w:proofErr w:type="spellEnd"/>
      <w:r w:rsidRPr="00DB06DF">
        <w:rPr>
          <w:rFonts w:ascii="Times New Roman" w:hAnsi="Times New Roman" w:cs="Times New Roman"/>
          <w:b/>
          <w:bCs/>
          <w:i/>
          <w:sz w:val="28"/>
          <w:szCs w:val="28"/>
        </w:rPr>
        <w:t xml:space="preserve">, с. Коптелово, </w:t>
      </w:r>
    </w:p>
    <w:p w14:paraId="7AD9FE50" w14:textId="77777777" w:rsidR="00FA2E72" w:rsidRDefault="00DB06DF" w:rsidP="00FA2E72">
      <w:pPr>
        <w:autoSpaceDE w:val="0"/>
        <w:autoSpaceDN w:val="0"/>
        <w:adjustRightInd w:val="0"/>
        <w:jc w:val="center"/>
        <w:rPr>
          <w:rFonts w:ascii="Times New Roman" w:hAnsi="Times New Roman" w:cs="Times New Roman"/>
          <w:b/>
          <w:bCs/>
          <w:i/>
          <w:sz w:val="28"/>
          <w:szCs w:val="28"/>
        </w:rPr>
      </w:pPr>
      <w:r w:rsidRPr="00DB06DF">
        <w:rPr>
          <w:rFonts w:ascii="Times New Roman" w:hAnsi="Times New Roman" w:cs="Times New Roman"/>
          <w:b/>
          <w:bCs/>
          <w:i/>
          <w:sz w:val="28"/>
          <w:szCs w:val="28"/>
        </w:rPr>
        <w:t xml:space="preserve">д. Катышка, с. Арамашево, с. Деево, с. </w:t>
      </w:r>
      <w:proofErr w:type="spellStart"/>
      <w:r w:rsidRPr="00DB06DF">
        <w:rPr>
          <w:rFonts w:ascii="Times New Roman" w:hAnsi="Times New Roman" w:cs="Times New Roman"/>
          <w:b/>
          <w:bCs/>
          <w:i/>
          <w:sz w:val="28"/>
          <w:szCs w:val="28"/>
        </w:rPr>
        <w:t>Гостьково</w:t>
      </w:r>
      <w:proofErr w:type="spellEnd"/>
      <w:r w:rsidRPr="00DB06DF">
        <w:rPr>
          <w:rFonts w:ascii="Times New Roman" w:hAnsi="Times New Roman" w:cs="Times New Roman"/>
          <w:b/>
          <w:bCs/>
          <w:i/>
          <w:sz w:val="28"/>
          <w:szCs w:val="28"/>
        </w:rPr>
        <w:t xml:space="preserve">, с. </w:t>
      </w:r>
      <w:proofErr w:type="spellStart"/>
      <w:r w:rsidRPr="00DB06DF">
        <w:rPr>
          <w:rFonts w:ascii="Times New Roman" w:hAnsi="Times New Roman" w:cs="Times New Roman"/>
          <w:b/>
          <w:bCs/>
          <w:i/>
          <w:sz w:val="28"/>
          <w:szCs w:val="28"/>
        </w:rPr>
        <w:t>Ялунинское</w:t>
      </w:r>
      <w:proofErr w:type="spellEnd"/>
      <w:r w:rsidRPr="00DB06DF">
        <w:rPr>
          <w:rFonts w:ascii="Times New Roman" w:hAnsi="Times New Roman" w:cs="Times New Roman"/>
          <w:b/>
          <w:bCs/>
          <w:i/>
          <w:sz w:val="28"/>
          <w:szCs w:val="28"/>
        </w:rPr>
        <w:t xml:space="preserve">, </w:t>
      </w:r>
    </w:p>
    <w:p w14:paraId="29D1FBF9" w14:textId="17FE3C26" w:rsidR="00C043C9" w:rsidRDefault="00DB06DF" w:rsidP="00FA2E72">
      <w:pPr>
        <w:autoSpaceDE w:val="0"/>
        <w:autoSpaceDN w:val="0"/>
        <w:adjustRightInd w:val="0"/>
        <w:jc w:val="center"/>
        <w:rPr>
          <w:rFonts w:ascii="Times New Roman" w:hAnsi="Times New Roman" w:cs="Times New Roman"/>
          <w:b/>
          <w:bCs/>
          <w:i/>
          <w:sz w:val="28"/>
          <w:szCs w:val="28"/>
        </w:rPr>
      </w:pPr>
      <w:r w:rsidRPr="00DB06DF">
        <w:rPr>
          <w:rFonts w:ascii="Times New Roman" w:hAnsi="Times New Roman" w:cs="Times New Roman"/>
          <w:b/>
          <w:bCs/>
          <w:i/>
          <w:sz w:val="28"/>
          <w:szCs w:val="28"/>
        </w:rPr>
        <w:t xml:space="preserve">п. Полуденка, п. </w:t>
      </w:r>
      <w:proofErr w:type="spellStart"/>
      <w:r w:rsidRPr="00DB06DF">
        <w:rPr>
          <w:rFonts w:ascii="Times New Roman" w:hAnsi="Times New Roman" w:cs="Times New Roman"/>
          <w:b/>
          <w:bCs/>
          <w:i/>
          <w:sz w:val="28"/>
          <w:szCs w:val="28"/>
        </w:rPr>
        <w:t>Строкинка</w:t>
      </w:r>
      <w:proofErr w:type="spellEnd"/>
      <w:r w:rsidRPr="00DB06DF">
        <w:rPr>
          <w:rFonts w:ascii="Times New Roman" w:hAnsi="Times New Roman" w:cs="Times New Roman"/>
          <w:b/>
          <w:bCs/>
          <w:i/>
          <w:sz w:val="28"/>
          <w:szCs w:val="28"/>
        </w:rPr>
        <w:t xml:space="preserve">, п. Задание, п. </w:t>
      </w:r>
      <w:proofErr w:type="spellStart"/>
      <w:r w:rsidRPr="00DB06DF">
        <w:rPr>
          <w:rFonts w:ascii="Times New Roman" w:hAnsi="Times New Roman" w:cs="Times New Roman"/>
          <w:b/>
          <w:bCs/>
          <w:i/>
          <w:sz w:val="28"/>
          <w:szCs w:val="28"/>
        </w:rPr>
        <w:t>Гаранинка</w:t>
      </w:r>
      <w:proofErr w:type="spellEnd"/>
    </w:p>
    <w:p w14:paraId="77BC3F98" w14:textId="77777777" w:rsidR="00DB06DF" w:rsidRPr="00C043C9" w:rsidRDefault="00DB06DF" w:rsidP="00D61EA2">
      <w:pPr>
        <w:autoSpaceDE w:val="0"/>
        <w:autoSpaceDN w:val="0"/>
        <w:adjustRightInd w:val="0"/>
        <w:ind w:firstLine="709"/>
        <w:jc w:val="center"/>
        <w:rPr>
          <w:rFonts w:ascii="Times New Roman" w:hAnsi="Times New Roman" w:cs="Times New Roman"/>
          <w:b/>
          <w:bCs/>
          <w:i/>
          <w:sz w:val="28"/>
          <w:szCs w:val="28"/>
        </w:rPr>
      </w:pPr>
    </w:p>
    <w:p w14:paraId="0BE096A5" w14:textId="7BFF758B" w:rsidR="0016268D" w:rsidRPr="00B33D07" w:rsidRDefault="00B33D07" w:rsidP="00D61EA2">
      <w:pPr>
        <w:autoSpaceDE w:val="0"/>
        <w:autoSpaceDN w:val="0"/>
        <w:adjustRightInd w:val="0"/>
        <w:ind w:firstLine="709"/>
        <w:jc w:val="both"/>
        <w:rPr>
          <w:rFonts w:ascii="Times New Roman" w:hAnsi="Times New Roman" w:cs="Times New Roman"/>
          <w:sz w:val="28"/>
          <w:szCs w:val="28"/>
        </w:rPr>
      </w:pPr>
      <w:r w:rsidRPr="00B33D07">
        <w:rPr>
          <w:rFonts w:ascii="Times New Roman" w:hAnsi="Times New Roman" w:cs="Times New Roman"/>
          <w:sz w:val="28"/>
          <w:szCs w:val="28"/>
        </w:rPr>
        <w:t xml:space="preserve">В соответствии </w:t>
      </w:r>
      <w:r>
        <w:rPr>
          <w:rFonts w:ascii="Times New Roman" w:hAnsi="Times New Roman" w:cs="Times New Roman"/>
          <w:sz w:val="28"/>
          <w:szCs w:val="28"/>
        </w:rPr>
        <w:t xml:space="preserve">с </w:t>
      </w:r>
      <w:r w:rsidRPr="00B33D07">
        <w:rPr>
          <w:rFonts w:ascii="Times New Roman" w:hAnsi="Times New Roman" w:cs="Times New Roman"/>
          <w:sz w:val="28"/>
          <w:szCs w:val="28"/>
        </w:rPr>
        <w:t>Градостроительным кодексом Российской Федерации, Федеральным зак</w:t>
      </w:r>
      <w:r w:rsidR="00B43647">
        <w:rPr>
          <w:rFonts w:ascii="Times New Roman" w:hAnsi="Times New Roman" w:cs="Times New Roman"/>
          <w:sz w:val="28"/>
          <w:szCs w:val="28"/>
        </w:rPr>
        <w:t xml:space="preserve">оном от 06 октября 2003 года </w:t>
      </w:r>
      <w:r w:rsidR="00D61EA2">
        <w:rPr>
          <w:rFonts w:ascii="Times New Roman" w:hAnsi="Times New Roman" w:cs="Times New Roman"/>
          <w:sz w:val="28"/>
          <w:szCs w:val="28"/>
        </w:rPr>
        <w:t>№</w:t>
      </w:r>
      <w:r w:rsidRPr="00B33D07">
        <w:rPr>
          <w:rFonts w:ascii="Times New Roman" w:hAnsi="Times New Roman" w:cs="Times New Roman"/>
          <w:sz w:val="28"/>
          <w:szCs w:val="28"/>
        </w:rPr>
        <w:t>131-ФЗ «Об общих принципах организации местного самоуправ</w:t>
      </w:r>
      <w:r w:rsidR="00CF1E85">
        <w:rPr>
          <w:rFonts w:ascii="Times New Roman" w:hAnsi="Times New Roman" w:cs="Times New Roman"/>
          <w:sz w:val="28"/>
          <w:szCs w:val="28"/>
        </w:rPr>
        <w:t xml:space="preserve">ления в Российской Федерации», </w:t>
      </w:r>
      <w:r w:rsidRPr="00B33D07">
        <w:rPr>
          <w:rFonts w:ascii="Times New Roman" w:hAnsi="Times New Roman" w:cs="Times New Roman"/>
          <w:sz w:val="28"/>
          <w:szCs w:val="28"/>
        </w:rPr>
        <w:t xml:space="preserve">руководствуясь Уставом муниципального образования Алапаевское, </w:t>
      </w:r>
      <w:r w:rsidR="00DB06DF" w:rsidRPr="00DB06DF">
        <w:rPr>
          <w:rFonts w:ascii="Times New Roman" w:hAnsi="Times New Roman" w:cs="Times New Roman"/>
          <w:sz w:val="28"/>
          <w:szCs w:val="28"/>
        </w:rPr>
        <w:t xml:space="preserve">учитывая заключение о результатах общественных обсуждений от </w:t>
      </w:r>
      <w:r w:rsidR="007A301F">
        <w:rPr>
          <w:rFonts w:ascii="Times New Roman" w:hAnsi="Times New Roman" w:cs="Times New Roman"/>
          <w:sz w:val="28"/>
          <w:szCs w:val="28"/>
        </w:rPr>
        <w:t>22 ноября 2024</w:t>
      </w:r>
      <w:r w:rsidR="00983FE3">
        <w:rPr>
          <w:rFonts w:ascii="Times New Roman" w:hAnsi="Times New Roman" w:cs="Times New Roman"/>
          <w:sz w:val="28"/>
          <w:szCs w:val="28"/>
        </w:rPr>
        <w:t xml:space="preserve"> года</w:t>
      </w:r>
      <w:r w:rsidRPr="00B33D07">
        <w:rPr>
          <w:rFonts w:ascii="Times New Roman" w:hAnsi="Times New Roman" w:cs="Times New Roman"/>
          <w:sz w:val="28"/>
          <w:szCs w:val="28"/>
        </w:rPr>
        <w:t>, Дума муниципального образования Алапаевское</w:t>
      </w:r>
    </w:p>
    <w:p w14:paraId="41FFE520" w14:textId="77777777" w:rsidR="0016268D" w:rsidRPr="003E68FA" w:rsidRDefault="0016268D" w:rsidP="00D61EA2">
      <w:pPr>
        <w:autoSpaceDE w:val="0"/>
        <w:autoSpaceDN w:val="0"/>
        <w:adjustRightInd w:val="0"/>
        <w:ind w:firstLine="709"/>
        <w:jc w:val="both"/>
        <w:rPr>
          <w:rFonts w:ascii="Times New Roman" w:hAnsi="Times New Roman" w:cs="Times New Roman"/>
          <w:sz w:val="28"/>
          <w:szCs w:val="28"/>
        </w:rPr>
      </w:pPr>
    </w:p>
    <w:p w14:paraId="1105C469" w14:textId="77777777" w:rsidR="0016268D" w:rsidRPr="003E68FA" w:rsidRDefault="00AE323E" w:rsidP="00D61EA2">
      <w:pPr>
        <w:autoSpaceDE w:val="0"/>
        <w:autoSpaceDN w:val="0"/>
        <w:adjustRightInd w:val="0"/>
        <w:jc w:val="both"/>
        <w:rPr>
          <w:rFonts w:ascii="Times New Roman" w:hAnsi="Times New Roman" w:cs="Times New Roman"/>
          <w:sz w:val="28"/>
          <w:szCs w:val="28"/>
        </w:rPr>
      </w:pPr>
      <w:r w:rsidRPr="003E68FA">
        <w:rPr>
          <w:rFonts w:ascii="Times New Roman" w:hAnsi="Times New Roman" w:cs="Times New Roman"/>
          <w:b/>
          <w:sz w:val="28"/>
          <w:szCs w:val="28"/>
        </w:rPr>
        <w:t>РЕШИЛА</w:t>
      </w:r>
      <w:r w:rsidR="00AB287E" w:rsidRPr="003E68FA">
        <w:rPr>
          <w:rFonts w:ascii="Times New Roman" w:hAnsi="Times New Roman" w:cs="Times New Roman"/>
          <w:b/>
          <w:sz w:val="28"/>
          <w:szCs w:val="28"/>
        </w:rPr>
        <w:t>:</w:t>
      </w:r>
    </w:p>
    <w:p w14:paraId="254CA412" w14:textId="77777777" w:rsidR="0016268D" w:rsidRPr="003E68FA" w:rsidRDefault="0016268D" w:rsidP="00D61EA2">
      <w:pPr>
        <w:autoSpaceDE w:val="0"/>
        <w:autoSpaceDN w:val="0"/>
        <w:adjustRightInd w:val="0"/>
        <w:ind w:firstLine="567"/>
        <w:jc w:val="both"/>
        <w:rPr>
          <w:rFonts w:ascii="Times New Roman" w:hAnsi="Times New Roman" w:cs="Times New Roman"/>
          <w:sz w:val="28"/>
          <w:szCs w:val="28"/>
        </w:rPr>
      </w:pPr>
    </w:p>
    <w:p w14:paraId="083F1BA9" w14:textId="28F9209C" w:rsidR="00B43647" w:rsidRDefault="00B33D07" w:rsidP="00D61EA2">
      <w:pPr>
        <w:pStyle w:val="a7"/>
        <w:numPr>
          <w:ilvl w:val="0"/>
          <w:numId w:val="2"/>
        </w:numPr>
        <w:tabs>
          <w:tab w:val="left" w:pos="993"/>
        </w:tabs>
        <w:ind w:left="0" w:firstLine="567"/>
        <w:jc w:val="both"/>
        <w:rPr>
          <w:rFonts w:ascii="Times New Roman" w:hAnsi="Times New Roman" w:cs="Times New Roman"/>
          <w:sz w:val="28"/>
          <w:szCs w:val="28"/>
        </w:rPr>
      </w:pPr>
      <w:r w:rsidRPr="002A0D7E">
        <w:rPr>
          <w:rFonts w:ascii="Times New Roman" w:hAnsi="Times New Roman" w:cs="Times New Roman"/>
          <w:sz w:val="28"/>
          <w:szCs w:val="28"/>
        </w:rPr>
        <w:t>В</w:t>
      </w:r>
      <w:r w:rsidR="00B43647" w:rsidRPr="002A0D7E">
        <w:rPr>
          <w:rFonts w:ascii="Times New Roman" w:hAnsi="Times New Roman" w:cs="Times New Roman"/>
          <w:sz w:val="28"/>
          <w:szCs w:val="28"/>
        </w:rPr>
        <w:t>нести в</w:t>
      </w:r>
      <w:r w:rsidRPr="002A0D7E">
        <w:rPr>
          <w:rFonts w:ascii="Times New Roman" w:hAnsi="Times New Roman" w:cs="Times New Roman"/>
          <w:sz w:val="28"/>
          <w:szCs w:val="28"/>
        </w:rPr>
        <w:t xml:space="preserve"> </w:t>
      </w:r>
      <w:r w:rsidR="00B43647" w:rsidRPr="002A0D7E">
        <w:rPr>
          <w:rFonts w:ascii="Times New Roman" w:hAnsi="Times New Roman" w:cs="Times New Roman"/>
          <w:sz w:val="28"/>
          <w:szCs w:val="28"/>
        </w:rPr>
        <w:t xml:space="preserve">Правила землепользования и застройки муниципального образования Алапаевское, утвержденные Решением Думы муниципального образования Алапаевское от 27 декабря 2010 года </w:t>
      </w:r>
      <w:r w:rsidR="00D61EA2">
        <w:rPr>
          <w:rFonts w:ascii="Times New Roman" w:hAnsi="Times New Roman" w:cs="Times New Roman"/>
          <w:sz w:val="28"/>
          <w:szCs w:val="28"/>
        </w:rPr>
        <w:t>№</w:t>
      </w:r>
      <w:r w:rsidR="00B43647" w:rsidRPr="002A0D7E">
        <w:rPr>
          <w:rFonts w:ascii="Times New Roman" w:hAnsi="Times New Roman" w:cs="Times New Roman"/>
          <w:sz w:val="28"/>
          <w:szCs w:val="28"/>
        </w:rPr>
        <w:t xml:space="preserve">548 </w:t>
      </w:r>
      <w:r w:rsidR="00DB06DF" w:rsidRPr="002A0D7E">
        <w:rPr>
          <w:rFonts w:ascii="Times New Roman" w:hAnsi="Times New Roman" w:cs="Times New Roman"/>
          <w:bCs/>
          <w:sz w:val="28"/>
          <w:szCs w:val="28"/>
        </w:rPr>
        <w:t xml:space="preserve">(с изменениями, внесенными Решениями Думы МО Алапаевское от 27.09.2018 г. </w:t>
      </w:r>
      <w:r w:rsidR="00D61EA2">
        <w:rPr>
          <w:rFonts w:ascii="Times New Roman" w:hAnsi="Times New Roman" w:cs="Times New Roman"/>
          <w:bCs/>
          <w:sz w:val="28"/>
          <w:szCs w:val="28"/>
        </w:rPr>
        <w:t>№</w:t>
      </w:r>
      <w:r w:rsidR="00DB06DF" w:rsidRPr="002A0D7E">
        <w:rPr>
          <w:rFonts w:ascii="Times New Roman" w:hAnsi="Times New Roman" w:cs="Times New Roman"/>
          <w:bCs/>
          <w:sz w:val="28"/>
          <w:szCs w:val="28"/>
        </w:rPr>
        <w:t xml:space="preserve">386, от 30.05.2019 г. </w:t>
      </w:r>
      <w:r w:rsidR="00D61EA2">
        <w:rPr>
          <w:rFonts w:ascii="Times New Roman" w:hAnsi="Times New Roman" w:cs="Times New Roman"/>
          <w:bCs/>
          <w:sz w:val="28"/>
          <w:szCs w:val="28"/>
        </w:rPr>
        <w:t>№</w:t>
      </w:r>
      <w:r w:rsidR="00DB06DF" w:rsidRPr="002A0D7E">
        <w:rPr>
          <w:rFonts w:ascii="Times New Roman" w:hAnsi="Times New Roman" w:cs="Times New Roman"/>
          <w:bCs/>
          <w:sz w:val="28"/>
          <w:szCs w:val="28"/>
        </w:rPr>
        <w:t xml:space="preserve">481, от 28.11.2019 г. </w:t>
      </w:r>
      <w:r w:rsidR="00D61EA2">
        <w:rPr>
          <w:rFonts w:ascii="Times New Roman" w:hAnsi="Times New Roman" w:cs="Times New Roman"/>
          <w:bCs/>
          <w:sz w:val="28"/>
          <w:szCs w:val="28"/>
        </w:rPr>
        <w:t>№</w:t>
      </w:r>
      <w:r w:rsidR="00DB06DF" w:rsidRPr="002A0D7E">
        <w:rPr>
          <w:rFonts w:ascii="Times New Roman" w:hAnsi="Times New Roman" w:cs="Times New Roman"/>
          <w:bCs/>
          <w:sz w:val="28"/>
          <w:szCs w:val="28"/>
        </w:rPr>
        <w:t xml:space="preserve">545, от 30.06.2022 </w:t>
      </w:r>
      <w:r w:rsidR="00D61EA2">
        <w:rPr>
          <w:rFonts w:ascii="Times New Roman" w:hAnsi="Times New Roman" w:cs="Times New Roman"/>
          <w:bCs/>
          <w:sz w:val="28"/>
          <w:szCs w:val="28"/>
        </w:rPr>
        <w:t>№</w:t>
      </w:r>
      <w:r w:rsidR="00DB06DF" w:rsidRPr="002A0D7E">
        <w:rPr>
          <w:rFonts w:ascii="Times New Roman" w:hAnsi="Times New Roman" w:cs="Times New Roman"/>
          <w:bCs/>
          <w:sz w:val="28"/>
          <w:szCs w:val="28"/>
        </w:rPr>
        <w:t xml:space="preserve">110, от 29.09.2022 </w:t>
      </w:r>
      <w:r w:rsidR="00D61EA2">
        <w:rPr>
          <w:rFonts w:ascii="Times New Roman" w:hAnsi="Times New Roman" w:cs="Times New Roman"/>
          <w:bCs/>
          <w:sz w:val="28"/>
          <w:szCs w:val="28"/>
        </w:rPr>
        <w:t>№</w:t>
      </w:r>
      <w:r w:rsidR="00DB06DF" w:rsidRPr="002A0D7E">
        <w:rPr>
          <w:rFonts w:ascii="Times New Roman" w:hAnsi="Times New Roman" w:cs="Times New Roman"/>
          <w:bCs/>
          <w:sz w:val="28"/>
          <w:szCs w:val="28"/>
        </w:rPr>
        <w:t xml:space="preserve">147, от 25.12.2023 </w:t>
      </w:r>
      <w:r w:rsidR="00D61EA2">
        <w:rPr>
          <w:rFonts w:ascii="Times New Roman" w:hAnsi="Times New Roman" w:cs="Times New Roman"/>
          <w:bCs/>
          <w:sz w:val="28"/>
          <w:szCs w:val="28"/>
        </w:rPr>
        <w:t>№</w:t>
      </w:r>
      <w:r w:rsidR="00DB06DF" w:rsidRPr="002A0D7E">
        <w:rPr>
          <w:rFonts w:ascii="Times New Roman" w:hAnsi="Times New Roman" w:cs="Times New Roman"/>
          <w:bCs/>
          <w:sz w:val="28"/>
          <w:szCs w:val="28"/>
        </w:rPr>
        <w:t xml:space="preserve">297, от 27.06.2024 </w:t>
      </w:r>
      <w:r w:rsidR="00D61EA2">
        <w:rPr>
          <w:rFonts w:ascii="Times New Roman" w:hAnsi="Times New Roman" w:cs="Times New Roman"/>
          <w:bCs/>
          <w:sz w:val="28"/>
          <w:szCs w:val="28"/>
        </w:rPr>
        <w:t>№</w:t>
      </w:r>
      <w:r w:rsidR="00DB06DF" w:rsidRPr="002A0D7E">
        <w:rPr>
          <w:rFonts w:ascii="Times New Roman" w:hAnsi="Times New Roman" w:cs="Times New Roman"/>
          <w:bCs/>
          <w:sz w:val="28"/>
          <w:szCs w:val="28"/>
        </w:rPr>
        <w:t>363</w:t>
      </w:r>
      <w:r w:rsidR="007A301F">
        <w:rPr>
          <w:rFonts w:ascii="Times New Roman" w:hAnsi="Times New Roman" w:cs="Times New Roman"/>
          <w:bCs/>
          <w:sz w:val="28"/>
          <w:szCs w:val="28"/>
        </w:rPr>
        <w:t xml:space="preserve">, </w:t>
      </w:r>
      <w:r w:rsidR="007A301F" w:rsidRPr="007A301F">
        <w:rPr>
          <w:rFonts w:ascii="Times New Roman" w:hAnsi="Times New Roman" w:cs="Times New Roman"/>
          <w:bCs/>
          <w:sz w:val="28"/>
          <w:szCs w:val="28"/>
        </w:rPr>
        <w:t xml:space="preserve">от 28.11.2024 </w:t>
      </w:r>
      <w:r w:rsidR="00D61EA2">
        <w:rPr>
          <w:rFonts w:ascii="Times New Roman" w:hAnsi="Times New Roman" w:cs="Times New Roman"/>
          <w:bCs/>
          <w:sz w:val="28"/>
          <w:szCs w:val="28"/>
        </w:rPr>
        <w:t>№</w:t>
      </w:r>
      <w:r w:rsidR="007A301F" w:rsidRPr="007A301F">
        <w:rPr>
          <w:rFonts w:ascii="Times New Roman" w:hAnsi="Times New Roman" w:cs="Times New Roman"/>
          <w:bCs/>
          <w:sz w:val="28"/>
          <w:szCs w:val="28"/>
        </w:rPr>
        <w:t>407</w:t>
      </w:r>
      <w:r w:rsidR="00DB06DF" w:rsidRPr="002A0D7E">
        <w:rPr>
          <w:rFonts w:ascii="Times New Roman" w:hAnsi="Times New Roman" w:cs="Times New Roman"/>
          <w:bCs/>
          <w:sz w:val="28"/>
          <w:szCs w:val="28"/>
        </w:rPr>
        <w:t>)</w:t>
      </w:r>
      <w:r w:rsidR="005164DE" w:rsidRPr="002A0D7E">
        <w:rPr>
          <w:rFonts w:ascii="Times New Roman" w:hAnsi="Times New Roman" w:cs="Times New Roman"/>
          <w:sz w:val="28"/>
          <w:szCs w:val="28"/>
        </w:rPr>
        <w:t xml:space="preserve"> применительно к населенным пунктам: </w:t>
      </w:r>
      <w:r w:rsidR="00DB06DF" w:rsidRPr="002A0D7E">
        <w:rPr>
          <w:rFonts w:ascii="Times New Roman" w:hAnsi="Times New Roman" w:cs="Times New Roman"/>
          <w:sz w:val="28"/>
          <w:szCs w:val="28"/>
        </w:rPr>
        <w:t xml:space="preserve">с. Нижняя Синячиха, с. </w:t>
      </w:r>
      <w:proofErr w:type="spellStart"/>
      <w:r w:rsidR="00DB06DF" w:rsidRPr="002A0D7E">
        <w:rPr>
          <w:rFonts w:ascii="Times New Roman" w:hAnsi="Times New Roman" w:cs="Times New Roman"/>
          <w:sz w:val="28"/>
          <w:szCs w:val="28"/>
        </w:rPr>
        <w:t>Останино</w:t>
      </w:r>
      <w:proofErr w:type="spellEnd"/>
      <w:r w:rsidR="00DB06DF" w:rsidRPr="002A0D7E">
        <w:rPr>
          <w:rFonts w:ascii="Times New Roman" w:hAnsi="Times New Roman" w:cs="Times New Roman"/>
          <w:sz w:val="28"/>
          <w:szCs w:val="28"/>
        </w:rPr>
        <w:t xml:space="preserve">, </w:t>
      </w:r>
      <w:r w:rsidR="00D61EA2">
        <w:rPr>
          <w:rFonts w:ascii="Times New Roman" w:hAnsi="Times New Roman" w:cs="Times New Roman"/>
          <w:sz w:val="28"/>
          <w:szCs w:val="28"/>
        </w:rPr>
        <w:t xml:space="preserve">                   </w:t>
      </w:r>
      <w:r w:rsidR="00DB06DF" w:rsidRPr="002A0D7E">
        <w:rPr>
          <w:rFonts w:ascii="Times New Roman" w:hAnsi="Times New Roman" w:cs="Times New Roman"/>
          <w:sz w:val="28"/>
          <w:szCs w:val="28"/>
        </w:rPr>
        <w:t xml:space="preserve">с. Невьянское, с. </w:t>
      </w:r>
      <w:proofErr w:type="spellStart"/>
      <w:r w:rsidR="00DB06DF" w:rsidRPr="002A0D7E">
        <w:rPr>
          <w:rFonts w:ascii="Times New Roman" w:hAnsi="Times New Roman" w:cs="Times New Roman"/>
          <w:sz w:val="28"/>
          <w:szCs w:val="28"/>
        </w:rPr>
        <w:t>Голубковское</w:t>
      </w:r>
      <w:proofErr w:type="spellEnd"/>
      <w:r w:rsidR="00DB06DF" w:rsidRPr="002A0D7E">
        <w:rPr>
          <w:rFonts w:ascii="Times New Roman" w:hAnsi="Times New Roman" w:cs="Times New Roman"/>
          <w:sz w:val="28"/>
          <w:szCs w:val="28"/>
        </w:rPr>
        <w:t xml:space="preserve">, с. Коптелово, д. Катышка, с. Арамашево, </w:t>
      </w:r>
      <w:r w:rsidR="00D61EA2">
        <w:rPr>
          <w:rFonts w:ascii="Times New Roman" w:hAnsi="Times New Roman" w:cs="Times New Roman"/>
          <w:sz w:val="28"/>
          <w:szCs w:val="28"/>
        </w:rPr>
        <w:t xml:space="preserve">                   </w:t>
      </w:r>
      <w:r w:rsidR="00DB06DF" w:rsidRPr="002A0D7E">
        <w:rPr>
          <w:rFonts w:ascii="Times New Roman" w:hAnsi="Times New Roman" w:cs="Times New Roman"/>
          <w:sz w:val="28"/>
          <w:szCs w:val="28"/>
        </w:rPr>
        <w:t xml:space="preserve">с. Деево, с. </w:t>
      </w:r>
      <w:proofErr w:type="spellStart"/>
      <w:r w:rsidR="00DB06DF" w:rsidRPr="002A0D7E">
        <w:rPr>
          <w:rFonts w:ascii="Times New Roman" w:hAnsi="Times New Roman" w:cs="Times New Roman"/>
          <w:sz w:val="28"/>
          <w:szCs w:val="28"/>
        </w:rPr>
        <w:t>Гостьково</w:t>
      </w:r>
      <w:proofErr w:type="spellEnd"/>
      <w:r w:rsidR="00DB06DF" w:rsidRPr="002A0D7E">
        <w:rPr>
          <w:rFonts w:ascii="Times New Roman" w:hAnsi="Times New Roman" w:cs="Times New Roman"/>
          <w:sz w:val="28"/>
          <w:szCs w:val="28"/>
        </w:rPr>
        <w:t xml:space="preserve">, с. </w:t>
      </w:r>
      <w:proofErr w:type="spellStart"/>
      <w:r w:rsidR="00DB06DF" w:rsidRPr="002A0D7E">
        <w:rPr>
          <w:rFonts w:ascii="Times New Roman" w:hAnsi="Times New Roman" w:cs="Times New Roman"/>
          <w:sz w:val="28"/>
          <w:szCs w:val="28"/>
        </w:rPr>
        <w:t>Ялунинское</w:t>
      </w:r>
      <w:proofErr w:type="spellEnd"/>
      <w:r w:rsidR="00DB06DF" w:rsidRPr="002A0D7E">
        <w:rPr>
          <w:rFonts w:ascii="Times New Roman" w:hAnsi="Times New Roman" w:cs="Times New Roman"/>
          <w:sz w:val="28"/>
          <w:szCs w:val="28"/>
        </w:rPr>
        <w:t xml:space="preserve">, п. Полуденка, п. </w:t>
      </w:r>
      <w:proofErr w:type="spellStart"/>
      <w:r w:rsidR="00DB06DF" w:rsidRPr="002A0D7E">
        <w:rPr>
          <w:rFonts w:ascii="Times New Roman" w:hAnsi="Times New Roman" w:cs="Times New Roman"/>
          <w:sz w:val="28"/>
          <w:szCs w:val="28"/>
        </w:rPr>
        <w:t>Строкинка</w:t>
      </w:r>
      <w:proofErr w:type="spellEnd"/>
      <w:r w:rsidR="00DB06DF" w:rsidRPr="002A0D7E">
        <w:rPr>
          <w:rFonts w:ascii="Times New Roman" w:hAnsi="Times New Roman" w:cs="Times New Roman"/>
          <w:sz w:val="28"/>
          <w:szCs w:val="28"/>
        </w:rPr>
        <w:t xml:space="preserve">, п. Задание, п. </w:t>
      </w:r>
      <w:proofErr w:type="spellStart"/>
      <w:r w:rsidR="00DB06DF" w:rsidRPr="002A0D7E">
        <w:rPr>
          <w:rFonts w:ascii="Times New Roman" w:hAnsi="Times New Roman" w:cs="Times New Roman"/>
          <w:sz w:val="28"/>
          <w:szCs w:val="28"/>
        </w:rPr>
        <w:t>Гаранинка</w:t>
      </w:r>
      <w:proofErr w:type="spellEnd"/>
      <w:r w:rsidR="00B43647" w:rsidRPr="002A0D7E">
        <w:rPr>
          <w:rFonts w:ascii="Times New Roman" w:hAnsi="Times New Roman" w:cs="Times New Roman"/>
          <w:sz w:val="28"/>
          <w:szCs w:val="28"/>
        </w:rPr>
        <w:t xml:space="preserve">, </w:t>
      </w:r>
      <w:r w:rsidR="002A0D7E" w:rsidRPr="002A0D7E">
        <w:rPr>
          <w:rFonts w:ascii="Times New Roman" w:hAnsi="Times New Roman" w:cs="Times New Roman"/>
          <w:sz w:val="28"/>
          <w:szCs w:val="28"/>
        </w:rPr>
        <w:t>в раздел I «Порядок применения правил землепользования и застройки и внесения в них изменений»</w:t>
      </w:r>
      <w:r w:rsidR="002A0D7E">
        <w:rPr>
          <w:rFonts w:ascii="Times New Roman" w:hAnsi="Times New Roman" w:cs="Times New Roman"/>
          <w:sz w:val="28"/>
          <w:szCs w:val="28"/>
        </w:rPr>
        <w:t xml:space="preserve"> и </w:t>
      </w:r>
      <w:r w:rsidR="002A0D7E" w:rsidRPr="002A0D7E">
        <w:rPr>
          <w:rFonts w:ascii="Times New Roman" w:hAnsi="Times New Roman" w:cs="Times New Roman"/>
          <w:sz w:val="28"/>
          <w:szCs w:val="28"/>
        </w:rPr>
        <w:t>в Раздел 3 «Карта градостроительного зонирования»</w:t>
      </w:r>
      <w:r w:rsidR="002A0D7E">
        <w:rPr>
          <w:rFonts w:ascii="Times New Roman" w:hAnsi="Times New Roman" w:cs="Times New Roman"/>
          <w:sz w:val="28"/>
          <w:szCs w:val="28"/>
        </w:rPr>
        <w:t xml:space="preserve"> </w:t>
      </w:r>
      <w:r w:rsidR="00B43647" w:rsidRPr="002A0D7E">
        <w:rPr>
          <w:rFonts w:ascii="Times New Roman" w:hAnsi="Times New Roman" w:cs="Times New Roman"/>
          <w:sz w:val="28"/>
          <w:szCs w:val="28"/>
        </w:rPr>
        <w:t>следующие изменения:</w:t>
      </w:r>
    </w:p>
    <w:p w14:paraId="50EE1D4F" w14:textId="77777777" w:rsidR="00D61EA2" w:rsidRPr="002A0D7E" w:rsidRDefault="00D61EA2" w:rsidP="00D61EA2">
      <w:pPr>
        <w:pStyle w:val="a7"/>
        <w:tabs>
          <w:tab w:val="left" w:pos="993"/>
        </w:tabs>
        <w:ind w:left="567"/>
        <w:jc w:val="both"/>
        <w:rPr>
          <w:rFonts w:ascii="Times New Roman" w:hAnsi="Times New Roman" w:cs="Times New Roman"/>
          <w:sz w:val="28"/>
          <w:szCs w:val="28"/>
        </w:rPr>
      </w:pPr>
    </w:p>
    <w:p w14:paraId="7814E30E" w14:textId="77777777" w:rsidR="00B33D07" w:rsidRDefault="00D32B83" w:rsidP="00D61EA2">
      <w:pPr>
        <w:pStyle w:val="a7"/>
        <w:numPr>
          <w:ilvl w:val="1"/>
          <w:numId w:val="2"/>
        </w:numPr>
        <w:tabs>
          <w:tab w:val="left" w:pos="993"/>
        </w:tabs>
        <w:autoSpaceDE w:val="0"/>
        <w:autoSpaceDN w:val="0"/>
        <w:adjustRightInd w:val="0"/>
        <w:ind w:left="0" w:firstLine="567"/>
        <w:jc w:val="both"/>
        <w:rPr>
          <w:rFonts w:ascii="Times New Roman" w:hAnsi="Times New Roman" w:cs="Times New Roman"/>
          <w:sz w:val="28"/>
          <w:szCs w:val="28"/>
        </w:rPr>
      </w:pPr>
      <w:r w:rsidRPr="00D32B83">
        <w:rPr>
          <w:rFonts w:ascii="Times New Roman" w:hAnsi="Times New Roman" w:cs="Times New Roman"/>
          <w:sz w:val="28"/>
          <w:szCs w:val="28"/>
        </w:rPr>
        <w:t xml:space="preserve">пункт 9 статьи 5 </w:t>
      </w:r>
      <w:r>
        <w:rPr>
          <w:rFonts w:ascii="Times New Roman" w:hAnsi="Times New Roman" w:cs="Times New Roman"/>
          <w:sz w:val="28"/>
          <w:szCs w:val="28"/>
        </w:rPr>
        <w:t xml:space="preserve">главы 1 </w:t>
      </w:r>
      <w:r w:rsidRPr="00D32B83">
        <w:rPr>
          <w:rFonts w:ascii="Times New Roman" w:hAnsi="Times New Roman" w:cs="Times New Roman"/>
          <w:sz w:val="28"/>
          <w:szCs w:val="28"/>
        </w:rPr>
        <w:t>раздел</w:t>
      </w:r>
      <w:r>
        <w:rPr>
          <w:rFonts w:ascii="Times New Roman" w:hAnsi="Times New Roman" w:cs="Times New Roman"/>
          <w:sz w:val="28"/>
          <w:szCs w:val="28"/>
        </w:rPr>
        <w:t>а</w:t>
      </w:r>
      <w:r w:rsidRPr="00D32B83">
        <w:rPr>
          <w:rFonts w:ascii="Times New Roman" w:hAnsi="Times New Roman" w:cs="Times New Roman"/>
          <w:sz w:val="28"/>
          <w:szCs w:val="28"/>
        </w:rPr>
        <w:t xml:space="preserve"> I</w:t>
      </w:r>
      <w:r>
        <w:rPr>
          <w:rFonts w:ascii="Times New Roman" w:hAnsi="Times New Roman" w:cs="Times New Roman"/>
          <w:sz w:val="28"/>
          <w:szCs w:val="28"/>
        </w:rPr>
        <w:t xml:space="preserve"> </w:t>
      </w:r>
      <w:r w:rsidRPr="00D32B83">
        <w:rPr>
          <w:rFonts w:ascii="Times New Roman" w:hAnsi="Times New Roman" w:cs="Times New Roman"/>
          <w:sz w:val="28"/>
          <w:szCs w:val="28"/>
        </w:rPr>
        <w:t xml:space="preserve">изложить в </w:t>
      </w:r>
      <w:r>
        <w:rPr>
          <w:rFonts w:ascii="Times New Roman" w:hAnsi="Times New Roman" w:cs="Times New Roman"/>
          <w:sz w:val="28"/>
          <w:szCs w:val="28"/>
        </w:rPr>
        <w:t>новой</w:t>
      </w:r>
      <w:r w:rsidRPr="00D32B83">
        <w:rPr>
          <w:rFonts w:ascii="Times New Roman" w:hAnsi="Times New Roman" w:cs="Times New Roman"/>
          <w:sz w:val="28"/>
          <w:szCs w:val="28"/>
        </w:rPr>
        <w:t xml:space="preserve"> редакции</w:t>
      </w:r>
      <w:r>
        <w:rPr>
          <w:rFonts w:ascii="Times New Roman" w:hAnsi="Times New Roman" w:cs="Times New Roman"/>
          <w:sz w:val="28"/>
          <w:szCs w:val="28"/>
        </w:rPr>
        <w:t>:</w:t>
      </w:r>
    </w:p>
    <w:p w14:paraId="545786EC" w14:textId="77777777" w:rsidR="00D32B83" w:rsidRDefault="00D32B83" w:rsidP="00D61EA2">
      <w:pPr>
        <w:pStyle w:val="a7"/>
        <w:tabs>
          <w:tab w:val="left" w:pos="993"/>
        </w:tabs>
        <w:autoSpaceDE w:val="0"/>
        <w:autoSpaceDN w:val="0"/>
        <w:adjustRightInd w:val="0"/>
        <w:ind w:left="0" w:firstLine="567"/>
        <w:jc w:val="both"/>
        <w:rPr>
          <w:rFonts w:ascii="Times New Roman" w:hAnsi="Times New Roman" w:cs="Times New Roman"/>
          <w:sz w:val="28"/>
          <w:szCs w:val="28"/>
        </w:rPr>
      </w:pPr>
      <w:r w:rsidRPr="00D32B83">
        <w:rPr>
          <w:rFonts w:ascii="Times New Roman" w:hAnsi="Times New Roman" w:cs="Times New Roman"/>
          <w:sz w:val="28"/>
          <w:szCs w:val="28"/>
        </w:rPr>
        <w:t>«9. На карте градостроительного зонирования отображаются границы населенных пунктов, входящих в состав городского округа, границы зон с особыми условиями использования территорий, границы территорий объектов культурного наследия. Указанные границы могут отображаться на отдельных картах, которые являются приложением к правилам землепользования и застройки.»;</w:t>
      </w:r>
    </w:p>
    <w:p w14:paraId="3CDFE8DF" w14:textId="77777777" w:rsidR="00D32B83" w:rsidRPr="002A0D7E" w:rsidRDefault="00D32B83" w:rsidP="00D61EA2">
      <w:pPr>
        <w:pStyle w:val="a7"/>
        <w:numPr>
          <w:ilvl w:val="1"/>
          <w:numId w:val="2"/>
        </w:numPr>
        <w:tabs>
          <w:tab w:val="left" w:pos="993"/>
        </w:tabs>
        <w:autoSpaceDE w:val="0"/>
        <w:autoSpaceDN w:val="0"/>
        <w:adjustRightInd w:val="0"/>
        <w:ind w:left="0" w:firstLine="567"/>
        <w:jc w:val="both"/>
        <w:rPr>
          <w:rFonts w:ascii="Times New Roman" w:hAnsi="Times New Roman" w:cs="Times New Roman"/>
          <w:sz w:val="28"/>
          <w:szCs w:val="28"/>
        </w:rPr>
      </w:pPr>
      <w:r w:rsidRPr="00D32B83">
        <w:rPr>
          <w:rFonts w:ascii="Times New Roman" w:eastAsia="Times New Roman" w:hAnsi="Times New Roman" w:cs="Times New Roman"/>
          <w:sz w:val="28"/>
          <w:szCs w:val="28"/>
          <w:lang w:eastAsia="ar-SA"/>
        </w:rPr>
        <w:lastRenderedPageBreak/>
        <w:t>пункт 4 статьи 13 Главы 3</w:t>
      </w:r>
      <w:r w:rsidRPr="00D32B83">
        <w:rPr>
          <w:rFonts w:ascii="Times New Roman" w:hAnsi="Times New Roman" w:cs="Times New Roman"/>
          <w:sz w:val="28"/>
          <w:szCs w:val="28"/>
        </w:rPr>
        <w:t xml:space="preserve"> раздел</w:t>
      </w:r>
      <w:r>
        <w:rPr>
          <w:rFonts w:ascii="Times New Roman" w:hAnsi="Times New Roman" w:cs="Times New Roman"/>
          <w:sz w:val="28"/>
          <w:szCs w:val="28"/>
        </w:rPr>
        <w:t>а</w:t>
      </w:r>
      <w:r w:rsidRPr="00D32B83">
        <w:rPr>
          <w:rFonts w:ascii="Times New Roman" w:hAnsi="Times New Roman" w:cs="Times New Roman"/>
          <w:sz w:val="28"/>
          <w:szCs w:val="28"/>
        </w:rPr>
        <w:t xml:space="preserve"> I</w:t>
      </w:r>
      <w:r w:rsidR="002A0D7E">
        <w:rPr>
          <w:rFonts w:ascii="Times New Roman" w:hAnsi="Times New Roman" w:cs="Times New Roman"/>
          <w:sz w:val="28"/>
          <w:szCs w:val="28"/>
        </w:rPr>
        <w:t xml:space="preserve"> </w:t>
      </w:r>
      <w:r w:rsidRPr="00D32B83">
        <w:rPr>
          <w:rFonts w:ascii="Times New Roman" w:eastAsia="Times New Roman" w:hAnsi="Times New Roman" w:cs="Times New Roman"/>
          <w:sz w:val="28"/>
          <w:szCs w:val="28"/>
          <w:lang w:eastAsia="ar-SA"/>
        </w:rPr>
        <w:t>изложить в следующей редакции</w:t>
      </w:r>
      <w:r w:rsidR="002A0D7E">
        <w:rPr>
          <w:rFonts w:ascii="Times New Roman" w:eastAsia="Times New Roman" w:hAnsi="Times New Roman" w:cs="Times New Roman"/>
          <w:sz w:val="28"/>
          <w:szCs w:val="28"/>
          <w:lang w:eastAsia="ar-SA"/>
        </w:rPr>
        <w:t>:</w:t>
      </w:r>
    </w:p>
    <w:p w14:paraId="74F58462" w14:textId="77777777" w:rsidR="002A0D7E" w:rsidRDefault="002A0D7E" w:rsidP="00D61EA2">
      <w:pPr>
        <w:tabs>
          <w:tab w:val="left" w:pos="993"/>
        </w:tabs>
        <w:autoSpaceDE w:val="0"/>
        <w:autoSpaceDN w:val="0"/>
        <w:adjustRightInd w:val="0"/>
        <w:ind w:firstLine="567"/>
        <w:jc w:val="both"/>
        <w:rPr>
          <w:rFonts w:ascii="Times New Roman" w:hAnsi="Times New Roman" w:cs="Times New Roman"/>
          <w:sz w:val="28"/>
          <w:szCs w:val="28"/>
        </w:rPr>
      </w:pPr>
      <w:r w:rsidRPr="002A0D7E">
        <w:rPr>
          <w:rFonts w:ascii="Times New Roman" w:hAnsi="Times New Roman" w:cs="Times New Roman"/>
          <w:sz w:val="28"/>
          <w:szCs w:val="28"/>
        </w:rPr>
        <w:t>«4. Орган местного самоуправления муниципального образования Алапаевское в течение двадцати рабочих дней со дня поступления документации по планировке территории, решение об утверждении которой принимается органом местного самоуправления городского округа, осуществляет проверку такой документации на соответствие требованиям, указанным в части 10 статьи 45 Градостроительного кодекса Российской Федерации. По результатам проверки указанный орган обеспечивает рассмотрение документации по планировке территории на общественных обсуждениях либо отклоняют такую документацию и направляют ее на доработку.»;</w:t>
      </w:r>
    </w:p>
    <w:p w14:paraId="09E4877C" w14:textId="77777777" w:rsidR="002A0D7E" w:rsidRPr="002A0D7E" w:rsidRDefault="002A0D7E" w:rsidP="00D61EA2">
      <w:pPr>
        <w:tabs>
          <w:tab w:val="left" w:pos="993"/>
        </w:tabs>
        <w:autoSpaceDE w:val="0"/>
        <w:autoSpaceDN w:val="0"/>
        <w:adjustRightInd w:val="0"/>
        <w:ind w:firstLine="567"/>
        <w:jc w:val="both"/>
        <w:rPr>
          <w:rFonts w:ascii="Times New Roman" w:hAnsi="Times New Roman" w:cs="Times New Roman"/>
          <w:sz w:val="28"/>
          <w:szCs w:val="28"/>
        </w:rPr>
      </w:pPr>
      <w:r w:rsidRPr="002A0D7E">
        <w:rPr>
          <w:rFonts w:ascii="Times New Roman" w:hAnsi="Times New Roman" w:cs="Times New Roman"/>
          <w:sz w:val="28"/>
          <w:szCs w:val="28"/>
        </w:rPr>
        <w:t>1.</w:t>
      </w:r>
      <w:r>
        <w:rPr>
          <w:rFonts w:ascii="Times New Roman" w:hAnsi="Times New Roman" w:cs="Times New Roman"/>
          <w:sz w:val="28"/>
          <w:szCs w:val="28"/>
        </w:rPr>
        <w:t xml:space="preserve">3. </w:t>
      </w:r>
      <w:r w:rsidRPr="002A0D7E">
        <w:rPr>
          <w:rFonts w:ascii="Times New Roman" w:hAnsi="Times New Roman" w:cs="Times New Roman"/>
          <w:sz w:val="28"/>
          <w:szCs w:val="28"/>
        </w:rPr>
        <w:t>пункт 5.1 статьи 13 Главы 3 раздела I после слов «частью 12 статьи 43» дополнить словами «и частью 22 статьи 45»;</w:t>
      </w:r>
    </w:p>
    <w:p w14:paraId="1F2E5878" w14:textId="77777777" w:rsidR="002A0D7E" w:rsidRDefault="002A0D7E" w:rsidP="00D61EA2">
      <w:pPr>
        <w:pStyle w:val="ac"/>
        <w:tabs>
          <w:tab w:val="left" w:pos="993"/>
        </w:tabs>
        <w:spacing w:before="0" w:after="0"/>
        <w:ind w:firstLine="567"/>
        <w:jc w:val="both"/>
        <w:rPr>
          <w:sz w:val="28"/>
          <w:szCs w:val="28"/>
        </w:rPr>
      </w:pPr>
      <w:r>
        <w:rPr>
          <w:sz w:val="28"/>
          <w:szCs w:val="28"/>
        </w:rPr>
        <w:t xml:space="preserve">1.4. </w:t>
      </w:r>
      <w:r w:rsidRPr="00AD6075">
        <w:rPr>
          <w:sz w:val="28"/>
          <w:szCs w:val="28"/>
        </w:rPr>
        <w:t>подпункт 5.1.1 пункта 5.1 статьи 13 Главы 3</w:t>
      </w:r>
      <w:r>
        <w:rPr>
          <w:sz w:val="28"/>
          <w:szCs w:val="28"/>
        </w:rPr>
        <w:t xml:space="preserve"> </w:t>
      </w:r>
      <w:r w:rsidRPr="002A0D7E">
        <w:rPr>
          <w:sz w:val="28"/>
          <w:szCs w:val="28"/>
        </w:rPr>
        <w:t xml:space="preserve">раздела I </w:t>
      </w:r>
      <w:r>
        <w:rPr>
          <w:sz w:val="28"/>
          <w:szCs w:val="28"/>
        </w:rPr>
        <w:t xml:space="preserve">признать </w:t>
      </w:r>
      <w:r w:rsidRPr="00AD6075">
        <w:rPr>
          <w:sz w:val="28"/>
          <w:szCs w:val="28"/>
        </w:rPr>
        <w:t>утратившим силу;</w:t>
      </w:r>
    </w:p>
    <w:p w14:paraId="5004C4D1" w14:textId="77777777" w:rsidR="00A342CE" w:rsidRDefault="00A342CE" w:rsidP="00D61EA2">
      <w:pPr>
        <w:pStyle w:val="ac"/>
        <w:tabs>
          <w:tab w:val="left" w:pos="993"/>
        </w:tabs>
        <w:spacing w:before="0" w:after="0"/>
        <w:ind w:firstLine="567"/>
        <w:jc w:val="both"/>
        <w:rPr>
          <w:sz w:val="28"/>
          <w:szCs w:val="28"/>
        </w:rPr>
      </w:pPr>
      <w:r>
        <w:rPr>
          <w:sz w:val="28"/>
          <w:szCs w:val="28"/>
        </w:rPr>
        <w:t xml:space="preserve">1.5. </w:t>
      </w:r>
      <w:r w:rsidRPr="00A342CE">
        <w:rPr>
          <w:sz w:val="28"/>
          <w:szCs w:val="28"/>
        </w:rPr>
        <w:t>в пункте 7 статьи 13 Главы 3</w:t>
      </w:r>
      <w:r w:rsidRPr="00A342CE">
        <w:t xml:space="preserve"> </w:t>
      </w:r>
      <w:r>
        <w:rPr>
          <w:sz w:val="28"/>
          <w:szCs w:val="28"/>
        </w:rPr>
        <w:t xml:space="preserve">раздела </w:t>
      </w:r>
      <w:r w:rsidRPr="00A342CE">
        <w:rPr>
          <w:sz w:val="28"/>
          <w:szCs w:val="28"/>
        </w:rPr>
        <w:t>I слова «менее одного месяца и более трех месяцев» заменить словами «менее четырнадцати дней и более тридцати дней»;</w:t>
      </w:r>
    </w:p>
    <w:p w14:paraId="61FF5BDE" w14:textId="77777777" w:rsidR="00A342CE" w:rsidRDefault="00A342CE" w:rsidP="00D61EA2">
      <w:pPr>
        <w:pStyle w:val="ac"/>
        <w:tabs>
          <w:tab w:val="left" w:pos="993"/>
        </w:tabs>
        <w:spacing w:before="0" w:after="0"/>
        <w:ind w:firstLine="567"/>
        <w:jc w:val="both"/>
        <w:rPr>
          <w:sz w:val="28"/>
          <w:szCs w:val="28"/>
        </w:rPr>
      </w:pPr>
      <w:r>
        <w:rPr>
          <w:sz w:val="28"/>
          <w:szCs w:val="28"/>
        </w:rPr>
        <w:t xml:space="preserve">1.6. </w:t>
      </w:r>
      <w:r w:rsidRPr="00A342CE">
        <w:rPr>
          <w:sz w:val="28"/>
          <w:szCs w:val="28"/>
        </w:rPr>
        <w:t>в подпункте 9.2 пункта 9 статьи 14 Главы 4</w:t>
      </w:r>
      <w:r>
        <w:rPr>
          <w:sz w:val="28"/>
          <w:szCs w:val="28"/>
        </w:rPr>
        <w:t xml:space="preserve"> </w:t>
      </w:r>
      <w:r w:rsidRPr="00A342CE">
        <w:rPr>
          <w:sz w:val="28"/>
          <w:szCs w:val="28"/>
        </w:rPr>
        <w:t>раздела I слова «не менее одного и не более трёх месяцев» заменить словами «не более одного месяца»;</w:t>
      </w:r>
    </w:p>
    <w:p w14:paraId="1C743A9A" w14:textId="77777777" w:rsidR="0052649C" w:rsidRDefault="0052649C" w:rsidP="00D61EA2">
      <w:pPr>
        <w:pStyle w:val="ac"/>
        <w:tabs>
          <w:tab w:val="left" w:pos="993"/>
        </w:tabs>
        <w:spacing w:before="0" w:after="0"/>
        <w:ind w:firstLine="567"/>
        <w:jc w:val="both"/>
        <w:rPr>
          <w:sz w:val="28"/>
          <w:szCs w:val="28"/>
        </w:rPr>
      </w:pPr>
      <w:r>
        <w:rPr>
          <w:sz w:val="28"/>
          <w:szCs w:val="28"/>
        </w:rPr>
        <w:t xml:space="preserve">1.7. </w:t>
      </w:r>
      <w:r w:rsidRPr="00AD6075">
        <w:rPr>
          <w:sz w:val="28"/>
          <w:szCs w:val="28"/>
        </w:rPr>
        <w:t>в подпункте 9.3 пункта 9 статьи 14 Главы 4</w:t>
      </w:r>
      <w:r w:rsidRPr="0052649C">
        <w:t xml:space="preserve"> </w:t>
      </w:r>
      <w:r w:rsidRPr="0052649C">
        <w:rPr>
          <w:sz w:val="28"/>
          <w:szCs w:val="28"/>
        </w:rPr>
        <w:t>раздела I</w:t>
      </w:r>
      <w:r>
        <w:rPr>
          <w:sz w:val="28"/>
          <w:szCs w:val="28"/>
        </w:rPr>
        <w:t xml:space="preserve"> </w:t>
      </w:r>
      <w:r w:rsidRPr="00AD6075">
        <w:rPr>
          <w:sz w:val="28"/>
          <w:szCs w:val="28"/>
        </w:rPr>
        <w:t>слова «не менее одного и не более трёх месяцев» заменить словами «не менее четырнадцати дней и не более тридцати дней</w:t>
      </w:r>
      <w:r w:rsidRPr="00AD6075">
        <w:rPr>
          <w:sz w:val="28"/>
          <w:szCs w:val="28"/>
          <w:lang w:eastAsia="ru-RU"/>
        </w:rPr>
        <w:t>»;</w:t>
      </w:r>
    </w:p>
    <w:p w14:paraId="31F8EF73" w14:textId="77777777" w:rsidR="00A342CE" w:rsidRDefault="0052649C" w:rsidP="00D61EA2">
      <w:pPr>
        <w:pStyle w:val="ac"/>
        <w:tabs>
          <w:tab w:val="left" w:pos="993"/>
        </w:tabs>
        <w:spacing w:before="0" w:after="0"/>
        <w:ind w:firstLine="567"/>
        <w:jc w:val="both"/>
        <w:rPr>
          <w:sz w:val="28"/>
          <w:szCs w:val="28"/>
        </w:rPr>
      </w:pPr>
      <w:r>
        <w:rPr>
          <w:sz w:val="28"/>
          <w:szCs w:val="28"/>
        </w:rPr>
        <w:t>1.8</w:t>
      </w:r>
      <w:r w:rsidR="00A342CE">
        <w:rPr>
          <w:sz w:val="28"/>
          <w:szCs w:val="28"/>
        </w:rPr>
        <w:t xml:space="preserve">. </w:t>
      </w:r>
      <w:r w:rsidR="00A342CE" w:rsidRPr="004A02DB">
        <w:rPr>
          <w:sz w:val="28"/>
          <w:szCs w:val="28"/>
        </w:rPr>
        <w:t xml:space="preserve">статью 15 Главы 5 </w:t>
      </w:r>
      <w:r w:rsidR="00A342CE" w:rsidRPr="00A342CE">
        <w:rPr>
          <w:sz w:val="28"/>
          <w:szCs w:val="28"/>
        </w:rPr>
        <w:t xml:space="preserve">раздела I </w:t>
      </w:r>
      <w:r w:rsidR="00A342CE" w:rsidRPr="004A02DB">
        <w:rPr>
          <w:sz w:val="28"/>
          <w:szCs w:val="28"/>
        </w:rPr>
        <w:t>дополнить пунктом 1.1 в следующей редакции:</w:t>
      </w:r>
    </w:p>
    <w:p w14:paraId="3606EFE3" w14:textId="77777777" w:rsidR="00A342CE" w:rsidRDefault="00A342CE" w:rsidP="00D61EA2">
      <w:pPr>
        <w:pStyle w:val="ac"/>
        <w:tabs>
          <w:tab w:val="left" w:pos="993"/>
        </w:tabs>
        <w:spacing w:before="0" w:after="0"/>
        <w:ind w:firstLine="567"/>
        <w:jc w:val="both"/>
        <w:rPr>
          <w:sz w:val="28"/>
          <w:szCs w:val="28"/>
        </w:rPr>
      </w:pPr>
      <w:r w:rsidRPr="00A342CE">
        <w:rPr>
          <w:sz w:val="28"/>
          <w:szCs w:val="28"/>
        </w:rPr>
        <w:t>«1.1. Подготовка проекта о внесении изменений в Правила может осуществляться применительно ко всем территории муниципального образования Алапаевское, а также к частям территории городского округа с последующим внесением в Правила изменений, относящихся к другим частям территории муниципального образования Алапаевское.»;</w:t>
      </w:r>
    </w:p>
    <w:p w14:paraId="432D9A87" w14:textId="77777777" w:rsidR="00A342CE" w:rsidRPr="00A342CE" w:rsidRDefault="0052649C" w:rsidP="00D61EA2">
      <w:pPr>
        <w:pStyle w:val="ac"/>
        <w:tabs>
          <w:tab w:val="left" w:pos="993"/>
        </w:tabs>
        <w:spacing w:before="0" w:after="0"/>
        <w:ind w:firstLine="567"/>
        <w:jc w:val="both"/>
        <w:rPr>
          <w:sz w:val="28"/>
          <w:szCs w:val="28"/>
        </w:rPr>
      </w:pPr>
      <w:r>
        <w:rPr>
          <w:sz w:val="28"/>
          <w:szCs w:val="28"/>
        </w:rPr>
        <w:t>1.9</w:t>
      </w:r>
      <w:r w:rsidR="00A342CE">
        <w:rPr>
          <w:sz w:val="28"/>
          <w:szCs w:val="28"/>
        </w:rPr>
        <w:t xml:space="preserve">. </w:t>
      </w:r>
      <w:r w:rsidR="00A342CE" w:rsidRPr="00A342CE">
        <w:rPr>
          <w:sz w:val="28"/>
          <w:szCs w:val="28"/>
        </w:rPr>
        <w:t>подпункт 2.2 пункта 2 статьи 15 Главы 5</w:t>
      </w:r>
      <w:r>
        <w:rPr>
          <w:sz w:val="28"/>
          <w:szCs w:val="28"/>
        </w:rPr>
        <w:t xml:space="preserve"> </w:t>
      </w:r>
      <w:r w:rsidRPr="0052649C">
        <w:rPr>
          <w:sz w:val="28"/>
          <w:szCs w:val="28"/>
        </w:rPr>
        <w:t>раздела I</w:t>
      </w:r>
      <w:r w:rsidR="00A342CE" w:rsidRPr="00A342CE">
        <w:rPr>
          <w:sz w:val="28"/>
          <w:szCs w:val="28"/>
        </w:rPr>
        <w:t xml:space="preserve"> дополнить предложением 2 в следующей редакции:</w:t>
      </w:r>
    </w:p>
    <w:p w14:paraId="478DF653" w14:textId="77777777" w:rsidR="0052649C" w:rsidRDefault="00A342CE" w:rsidP="00D61EA2">
      <w:pPr>
        <w:pStyle w:val="ac"/>
        <w:tabs>
          <w:tab w:val="left" w:pos="993"/>
        </w:tabs>
        <w:spacing w:before="0" w:after="0"/>
        <w:ind w:firstLine="567"/>
        <w:jc w:val="both"/>
        <w:rPr>
          <w:sz w:val="28"/>
          <w:szCs w:val="28"/>
        </w:rPr>
      </w:pPr>
      <w:r w:rsidRPr="00A342CE">
        <w:rPr>
          <w:sz w:val="28"/>
          <w:szCs w:val="28"/>
        </w:rPr>
        <w:t>«Глава муниципального образования Алапаевское обеспечивает внесение изменений в Правила в течение тридцати дней со дня получения такого требования.»;</w:t>
      </w:r>
    </w:p>
    <w:p w14:paraId="2C2F9A5B" w14:textId="59E74B72" w:rsidR="0052649C" w:rsidRDefault="0052649C" w:rsidP="00D61EA2">
      <w:pPr>
        <w:pStyle w:val="ac"/>
        <w:tabs>
          <w:tab w:val="left" w:pos="993"/>
        </w:tabs>
        <w:spacing w:before="0" w:after="0"/>
        <w:ind w:firstLine="567"/>
        <w:jc w:val="both"/>
        <w:rPr>
          <w:sz w:val="28"/>
          <w:szCs w:val="28"/>
        </w:rPr>
      </w:pPr>
      <w:r>
        <w:rPr>
          <w:sz w:val="28"/>
          <w:szCs w:val="28"/>
        </w:rPr>
        <w:t>1.10</w:t>
      </w:r>
      <w:r w:rsidR="00A342CE">
        <w:rPr>
          <w:sz w:val="28"/>
          <w:szCs w:val="28"/>
        </w:rPr>
        <w:t xml:space="preserve">. </w:t>
      </w:r>
      <w:r w:rsidRPr="0052649C">
        <w:rPr>
          <w:sz w:val="28"/>
          <w:szCs w:val="28"/>
        </w:rPr>
        <w:t>пункт 2 статьи 15 Главы 5</w:t>
      </w:r>
      <w:r>
        <w:rPr>
          <w:sz w:val="28"/>
          <w:szCs w:val="28"/>
        </w:rPr>
        <w:t xml:space="preserve"> </w:t>
      </w:r>
      <w:r w:rsidRPr="0052649C">
        <w:rPr>
          <w:sz w:val="28"/>
          <w:szCs w:val="28"/>
        </w:rPr>
        <w:t>раздела I</w:t>
      </w:r>
      <w:r>
        <w:rPr>
          <w:sz w:val="28"/>
          <w:szCs w:val="28"/>
        </w:rPr>
        <w:t xml:space="preserve"> </w:t>
      </w:r>
      <w:r w:rsidRPr="0052649C">
        <w:rPr>
          <w:sz w:val="28"/>
          <w:szCs w:val="28"/>
        </w:rPr>
        <w:t>дополнить подпунктом 2.4.1, подпунктом 2.8 в следующей редакции:</w:t>
      </w:r>
    </w:p>
    <w:p w14:paraId="3941647C" w14:textId="77777777" w:rsidR="0052649C" w:rsidRPr="0052649C" w:rsidRDefault="0052649C" w:rsidP="00D61EA2">
      <w:pPr>
        <w:pStyle w:val="ac"/>
        <w:tabs>
          <w:tab w:val="left" w:pos="993"/>
        </w:tabs>
        <w:spacing w:before="0" w:after="0"/>
        <w:ind w:firstLine="567"/>
        <w:jc w:val="both"/>
        <w:rPr>
          <w:sz w:val="28"/>
          <w:szCs w:val="28"/>
        </w:rPr>
      </w:pPr>
      <w:r w:rsidRPr="0052649C">
        <w:rPr>
          <w:sz w:val="28"/>
          <w:szCs w:val="28"/>
        </w:rPr>
        <w:t>«2.4.1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1CB8B135" w14:textId="77777777" w:rsidR="0052649C" w:rsidRDefault="0052649C" w:rsidP="00D61EA2">
      <w:pPr>
        <w:pStyle w:val="ac"/>
        <w:tabs>
          <w:tab w:val="left" w:pos="993"/>
        </w:tabs>
        <w:spacing w:before="0" w:after="0"/>
        <w:ind w:firstLine="567"/>
        <w:jc w:val="both"/>
        <w:rPr>
          <w:sz w:val="28"/>
          <w:szCs w:val="28"/>
        </w:rPr>
      </w:pPr>
      <w:r w:rsidRPr="0052649C">
        <w:rPr>
          <w:sz w:val="28"/>
          <w:szCs w:val="28"/>
        </w:rPr>
        <w:t>«2.8 иные случаи, определенные статьей 33 Градостроительног</w:t>
      </w:r>
      <w:r>
        <w:rPr>
          <w:sz w:val="28"/>
          <w:szCs w:val="28"/>
        </w:rPr>
        <w:t>о кодекса Российской Федерации»</w:t>
      </w:r>
    </w:p>
    <w:p w14:paraId="7472EEA8" w14:textId="77777777" w:rsidR="0052649C" w:rsidRPr="0052649C" w:rsidRDefault="0052649C" w:rsidP="00D61EA2">
      <w:pPr>
        <w:pStyle w:val="ac"/>
        <w:tabs>
          <w:tab w:val="left" w:pos="993"/>
        </w:tabs>
        <w:spacing w:before="0" w:after="0"/>
        <w:ind w:firstLine="567"/>
        <w:jc w:val="both"/>
        <w:rPr>
          <w:sz w:val="28"/>
          <w:szCs w:val="28"/>
        </w:rPr>
      </w:pPr>
      <w:r>
        <w:rPr>
          <w:sz w:val="28"/>
          <w:szCs w:val="28"/>
        </w:rPr>
        <w:lastRenderedPageBreak/>
        <w:t xml:space="preserve">1.11. </w:t>
      </w:r>
      <w:r w:rsidRPr="0052649C">
        <w:rPr>
          <w:sz w:val="28"/>
          <w:szCs w:val="28"/>
        </w:rPr>
        <w:t>пункт 3 статьи 15 Главы 5</w:t>
      </w:r>
      <w:r>
        <w:rPr>
          <w:sz w:val="28"/>
          <w:szCs w:val="28"/>
        </w:rPr>
        <w:t xml:space="preserve"> </w:t>
      </w:r>
      <w:r w:rsidRPr="0052649C">
        <w:rPr>
          <w:sz w:val="28"/>
          <w:szCs w:val="28"/>
        </w:rPr>
        <w:t>раздела I</w:t>
      </w:r>
      <w:r>
        <w:rPr>
          <w:sz w:val="28"/>
          <w:szCs w:val="28"/>
        </w:rPr>
        <w:t xml:space="preserve"> </w:t>
      </w:r>
      <w:r w:rsidRPr="0052649C">
        <w:rPr>
          <w:sz w:val="28"/>
          <w:szCs w:val="28"/>
        </w:rPr>
        <w:t>дополнить подпунктом 3.3.1 в следующей редакции:</w:t>
      </w:r>
    </w:p>
    <w:p w14:paraId="783A89E8" w14:textId="77777777" w:rsidR="0052649C" w:rsidRDefault="0052649C" w:rsidP="00D61EA2">
      <w:pPr>
        <w:pStyle w:val="ac"/>
        <w:tabs>
          <w:tab w:val="left" w:pos="993"/>
        </w:tabs>
        <w:spacing w:before="0" w:after="0"/>
        <w:ind w:firstLine="567"/>
        <w:jc w:val="both"/>
        <w:rPr>
          <w:sz w:val="28"/>
          <w:szCs w:val="28"/>
        </w:rPr>
      </w:pPr>
      <w:r w:rsidRPr="0052649C">
        <w:rPr>
          <w:sz w:val="28"/>
          <w:szCs w:val="28"/>
        </w:rPr>
        <w:t>«3.3.1 органами местного самоуправления муниципального образования Алапаевское, в случаях обнаружения мест захоронений погибших при защите Отечества, расположенных в границах муниципального образования»;</w:t>
      </w:r>
    </w:p>
    <w:p w14:paraId="78C97241" w14:textId="77777777" w:rsidR="0052649C" w:rsidRDefault="0052649C" w:rsidP="00D61EA2">
      <w:pPr>
        <w:pStyle w:val="ac"/>
        <w:tabs>
          <w:tab w:val="left" w:pos="993"/>
        </w:tabs>
        <w:spacing w:before="0" w:after="0"/>
        <w:ind w:firstLine="567"/>
        <w:jc w:val="both"/>
        <w:rPr>
          <w:sz w:val="28"/>
          <w:szCs w:val="28"/>
        </w:rPr>
      </w:pPr>
      <w:r>
        <w:rPr>
          <w:sz w:val="28"/>
          <w:szCs w:val="28"/>
        </w:rPr>
        <w:t xml:space="preserve">1.12. </w:t>
      </w:r>
      <w:r w:rsidRPr="0052649C">
        <w:rPr>
          <w:sz w:val="28"/>
          <w:szCs w:val="28"/>
        </w:rPr>
        <w:t>в пункте 4 статьи 15 Главы 5</w:t>
      </w:r>
      <w:r>
        <w:rPr>
          <w:sz w:val="28"/>
          <w:szCs w:val="28"/>
        </w:rPr>
        <w:t xml:space="preserve"> </w:t>
      </w:r>
      <w:r w:rsidRPr="0052649C">
        <w:rPr>
          <w:sz w:val="28"/>
          <w:szCs w:val="28"/>
        </w:rPr>
        <w:t>раздела I слова «иные случаи» заменить словами «следующие требования»;</w:t>
      </w:r>
    </w:p>
    <w:p w14:paraId="633113E2" w14:textId="77777777" w:rsidR="0052649C" w:rsidRPr="0052649C" w:rsidRDefault="0052649C" w:rsidP="00D61EA2">
      <w:pPr>
        <w:pStyle w:val="ac"/>
        <w:tabs>
          <w:tab w:val="left" w:pos="993"/>
        </w:tabs>
        <w:spacing w:before="0" w:after="0"/>
        <w:ind w:firstLine="567"/>
        <w:jc w:val="both"/>
        <w:rPr>
          <w:sz w:val="28"/>
          <w:szCs w:val="28"/>
        </w:rPr>
      </w:pPr>
      <w:r>
        <w:rPr>
          <w:sz w:val="28"/>
          <w:szCs w:val="28"/>
        </w:rPr>
        <w:t xml:space="preserve">1.13. </w:t>
      </w:r>
      <w:r w:rsidRPr="0052649C">
        <w:rPr>
          <w:sz w:val="28"/>
          <w:szCs w:val="28"/>
        </w:rPr>
        <w:t>в пункте 4 статьи 15 Главы 5</w:t>
      </w:r>
      <w:r>
        <w:rPr>
          <w:sz w:val="28"/>
          <w:szCs w:val="28"/>
        </w:rPr>
        <w:t xml:space="preserve"> </w:t>
      </w:r>
      <w:r w:rsidRPr="0052649C">
        <w:rPr>
          <w:sz w:val="28"/>
          <w:szCs w:val="28"/>
        </w:rPr>
        <w:t>раздела I дополнить пунктом 4.1.1 в следующей редакции:</w:t>
      </w:r>
    </w:p>
    <w:p w14:paraId="6CD4B112" w14:textId="77777777" w:rsidR="0052649C" w:rsidRDefault="0052649C" w:rsidP="00D61EA2">
      <w:pPr>
        <w:pStyle w:val="ac"/>
        <w:tabs>
          <w:tab w:val="left" w:pos="993"/>
        </w:tabs>
        <w:spacing w:before="0" w:after="0"/>
        <w:ind w:firstLine="567"/>
        <w:jc w:val="both"/>
        <w:rPr>
          <w:sz w:val="28"/>
          <w:szCs w:val="28"/>
        </w:rPr>
      </w:pPr>
      <w:r w:rsidRPr="0052649C">
        <w:rPr>
          <w:sz w:val="28"/>
          <w:szCs w:val="28"/>
        </w:rPr>
        <w:t>«4.1.1 В целях внесения изменений в правила землепользования и застройки в случаях, предусмотренных подпунктами 2.2, 2.4-2,6 пункта 2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опубликование сообщения о принятии решения о подготовке проекта о внесении изменений в Правила и подготовка предусмотренного пунктом 5 настоящей статьи заключения комиссии не требуются»;</w:t>
      </w:r>
    </w:p>
    <w:p w14:paraId="3699F5ED" w14:textId="77777777" w:rsidR="0052649C" w:rsidRDefault="0052649C" w:rsidP="00D61EA2">
      <w:pPr>
        <w:pStyle w:val="ac"/>
        <w:tabs>
          <w:tab w:val="left" w:pos="993"/>
        </w:tabs>
        <w:spacing w:before="0" w:after="0"/>
        <w:ind w:firstLine="567"/>
        <w:jc w:val="both"/>
        <w:rPr>
          <w:sz w:val="28"/>
          <w:szCs w:val="28"/>
        </w:rPr>
      </w:pPr>
      <w:r>
        <w:rPr>
          <w:sz w:val="28"/>
          <w:szCs w:val="28"/>
        </w:rPr>
        <w:t xml:space="preserve">1.14. </w:t>
      </w:r>
      <w:r w:rsidRPr="0052649C">
        <w:rPr>
          <w:sz w:val="28"/>
          <w:szCs w:val="28"/>
        </w:rPr>
        <w:t>подпункт 4.2 пункта 4 статьи 15 Главы 5</w:t>
      </w:r>
      <w:r>
        <w:rPr>
          <w:sz w:val="28"/>
          <w:szCs w:val="28"/>
        </w:rPr>
        <w:t xml:space="preserve"> </w:t>
      </w:r>
      <w:r w:rsidRPr="0052649C">
        <w:rPr>
          <w:sz w:val="28"/>
          <w:szCs w:val="28"/>
        </w:rPr>
        <w:t>раздела I после слов «объектов культурного наследия» дополнить словами «границ населенных пунктов»;</w:t>
      </w:r>
    </w:p>
    <w:p w14:paraId="4B7C5EA3" w14:textId="77777777" w:rsidR="0052649C" w:rsidRDefault="0052649C" w:rsidP="00D61EA2">
      <w:pPr>
        <w:pStyle w:val="ac"/>
        <w:tabs>
          <w:tab w:val="left" w:pos="993"/>
        </w:tabs>
        <w:spacing w:before="0" w:after="0"/>
        <w:ind w:firstLine="567"/>
        <w:jc w:val="both"/>
        <w:rPr>
          <w:sz w:val="28"/>
          <w:szCs w:val="28"/>
        </w:rPr>
      </w:pPr>
      <w:r>
        <w:rPr>
          <w:sz w:val="28"/>
          <w:szCs w:val="28"/>
        </w:rPr>
        <w:t xml:space="preserve">1.15. </w:t>
      </w:r>
      <w:r w:rsidRPr="0052649C">
        <w:rPr>
          <w:sz w:val="28"/>
          <w:szCs w:val="28"/>
        </w:rPr>
        <w:t>в подпункте 4.3 пункта 4 статьи 15 Главы 5</w:t>
      </w:r>
      <w:r>
        <w:rPr>
          <w:sz w:val="28"/>
          <w:szCs w:val="28"/>
        </w:rPr>
        <w:t xml:space="preserve"> </w:t>
      </w:r>
      <w:r w:rsidRPr="0052649C">
        <w:rPr>
          <w:sz w:val="28"/>
          <w:szCs w:val="28"/>
        </w:rPr>
        <w:t xml:space="preserve">раздела I слова «принять решение о подготовке проекта о внесении изменений в Правила» заменить словами «обеспечить внесение изменений в Правила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подпунктом 4.2 пункта 4 </w:t>
      </w:r>
      <w:r>
        <w:rPr>
          <w:sz w:val="28"/>
          <w:szCs w:val="28"/>
        </w:rPr>
        <w:t>настоящей статьи, не требуется»;</w:t>
      </w:r>
    </w:p>
    <w:p w14:paraId="7D476F60" w14:textId="77777777" w:rsidR="0052649C" w:rsidRDefault="0052649C" w:rsidP="00D61EA2">
      <w:pPr>
        <w:pStyle w:val="ac"/>
        <w:tabs>
          <w:tab w:val="left" w:pos="993"/>
        </w:tabs>
        <w:spacing w:before="0" w:after="0"/>
        <w:ind w:firstLine="567"/>
        <w:jc w:val="both"/>
        <w:rPr>
          <w:sz w:val="28"/>
          <w:szCs w:val="28"/>
        </w:rPr>
      </w:pPr>
      <w:r>
        <w:rPr>
          <w:sz w:val="28"/>
          <w:szCs w:val="28"/>
        </w:rPr>
        <w:t xml:space="preserve">1.16. </w:t>
      </w:r>
      <w:r w:rsidRPr="0052649C">
        <w:rPr>
          <w:sz w:val="28"/>
          <w:szCs w:val="28"/>
        </w:rPr>
        <w:t>в подпункте 4.4 пункта 4 статьи 15 Главы 5</w:t>
      </w:r>
      <w:r>
        <w:rPr>
          <w:sz w:val="28"/>
          <w:szCs w:val="28"/>
        </w:rPr>
        <w:t xml:space="preserve"> </w:t>
      </w:r>
      <w:r w:rsidRPr="0052649C">
        <w:rPr>
          <w:sz w:val="28"/>
          <w:szCs w:val="28"/>
        </w:rPr>
        <w:t>раздела I слова «Срок внесения изменений в утвержденные Правила в части» заменить словами «Срок уточнения правил землепользования и застройки в соответствии с подпунктом 4.3 пункта 4 настоящей статьи в целях»; слова «предусмотренных пунктами 2.4.-2.6,»  заменить словами «предусмотр</w:t>
      </w:r>
      <w:r>
        <w:rPr>
          <w:sz w:val="28"/>
          <w:szCs w:val="28"/>
        </w:rPr>
        <w:t>енного подпунктом 4.2 пункта 4»;</w:t>
      </w:r>
    </w:p>
    <w:p w14:paraId="38889FC0" w14:textId="77777777" w:rsidR="0052649C" w:rsidRPr="0052649C" w:rsidRDefault="0052649C" w:rsidP="00D61EA2">
      <w:pPr>
        <w:pStyle w:val="ac"/>
        <w:tabs>
          <w:tab w:val="left" w:pos="993"/>
        </w:tabs>
        <w:spacing w:before="0" w:after="0"/>
        <w:ind w:firstLine="567"/>
        <w:jc w:val="both"/>
        <w:rPr>
          <w:sz w:val="28"/>
          <w:szCs w:val="28"/>
        </w:rPr>
      </w:pPr>
      <w:r>
        <w:rPr>
          <w:sz w:val="28"/>
          <w:szCs w:val="28"/>
        </w:rPr>
        <w:t xml:space="preserve">1.17. </w:t>
      </w:r>
      <w:r w:rsidRPr="0052649C">
        <w:rPr>
          <w:sz w:val="28"/>
          <w:szCs w:val="28"/>
        </w:rPr>
        <w:t>пункт 4 статьи 15 Главы 5</w:t>
      </w:r>
      <w:r w:rsidR="00D2301B">
        <w:rPr>
          <w:sz w:val="28"/>
          <w:szCs w:val="28"/>
        </w:rPr>
        <w:t xml:space="preserve"> </w:t>
      </w:r>
      <w:r w:rsidR="00D2301B" w:rsidRPr="00D2301B">
        <w:rPr>
          <w:sz w:val="28"/>
          <w:szCs w:val="28"/>
        </w:rPr>
        <w:t>раздела I</w:t>
      </w:r>
      <w:r>
        <w:rPr>
          <w:sz w:val="28"/>
          <w:szCs w:val="28"/>
        </w:rPr>
        <w:t xml:space="preserve"> </w:t>
      </w:r>
      <w:r w:rsidRPr="0052649C">
        <w:rPr>
          <w:sz w:val="28"/>
          <w:szCs w:val="28"/>
        </w:rPr>
        <w:t>дополнить подпунктом 4.5 в следующей редакции:</w:t>
      </w:r>
    </w:p>
    <w:p w14:paraId="6C65558D" w14:textId="77777777" w:rsidR="0052649C" w:rsidRDefault="0052649C" w:rsidP="00D61EA2">
      <w:pPr>
        <w:pStyle w:val="ac"/>
        <w:tabs>
          <w:tab w:val="left" w:pos="993"/>
        </w:tabs>
        <w:spacing w:before="0" w:after="0"/>
        <w:ind w:firstLine="567"/>
        <w:jc w:val="both"/>
        <w:rPr>
          <w:sz w:val="28"/>
          <w:szCs w:val="28"/>
        </w:rPr>
      </w:pPr>
      <w:r w:rsidRPr="0052649C">
        <w:rPr>
          <w:sz w:val="28"/>
          <w:szCs w:val="28"/>
        </w:rPr>
        <w:t>«4.5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Администрация муниципального образования Алапаевское в течение тридцати дней со дня получения уведомления, направленного органом регистрации прав, обеспечивает в порядке, установленном подпунктом 4.1.1 пункта 4 настоящей статьи, внесение изменений в Правила путем приведения их в соответствие со сведениями, указанными в уведомлении.»;</w:t>
      </w:r>
    </w:p>
    <w:p w14:paraId="068FE309" w14:textId="77777777" w:rsidR="00D2301B" w:rsidRDefault="00D2301B" w:rsidP="00D61EA2">
      <w:pPr>
        <w:pStyle w:val="ac"/>
        <w:tabs>
          <w:tab w:val="left" w:pos="993"/>
        </w:tabs>
        <w:spacing w:before="0" w:after="0"/>
        <w:ind w:firstLine="567"/>
        <w:jc w:val="both"/>
        <w:rPr>
          <w:sz w:val="28"/>
          <w:szCs w:val="28"/>
        </w:rPr>
      </w:pPr>
      <w:r>
        <w:rPr>
          <w:sz w:val="28"/>
          <w:szCs w:val="28"/>
        </w:rPr>
        <w:lastRenderedPageBreak/>
        <w:t xml:space="preserve">1.18. </w:t>
      </w:r>
      <w:r w:rsidRPr="00D2301B">
        <w:rPr>
          <w:sz w:val="28"/>
          <w:szCs w:val="28"/>
        </w:rPr>
        <w:t>в абзаце 5 пункта 6 статьи 15 Главы 5</w:t>
      </w:r>
      <w:r>
        <w:rPr>
          <w:sz w:val="28"/>
          <w:szCs w:val="28"/>
        </w:rPr>
        <w:t xml:space="preserve"> </w:t>
      </w:r>
      <w:r w:rsidRPr="00D2301B">
        <w:rPr>
          <w:sz w:val="28"/>
          <w:szCs w:val="28"/>
        </w:rPr>
        <w:t>раздела I слова «технических регламентов, Генеральному плану муниципального образования Алапаевское» заменить словами «установленным частью 9 статьи 31 Градостроительного кодекса Российской Федерации»;</w:t>
      </w:r>
    </w:p>
    <w:p w14:paraId="59057775" w14:textId="77777777" w:rsidR="00D2301B" w:rsidRDefault="00D2301B" w:rsidP="00D61EA2">
      <w:pPr>
        <w:pStyle w:val="ac"/>
        <w:tabs>
          <w:tab w:val="left" w:pos="993"/>
        </w:tabs>
        <w:spacing w:before="0" w:after="0"/>
        <w:ind w:firstLine="567"/>
        <w:jc w:val="both"/>
        <w:rPr>
          <w:sz w:val="28"/>
          <w:szCs w:val="28"/>
        </w:rPr>
      </w:pPr>
      <w:r>
        <w:rPr>
          <w:sz w:val="28"/>
          <w:szCs w:val="28"/>
        </w:rPr>
        <w:t xml:space="preserve">1.19. </w:t>
      </w:r>
      <w:r w:rsidRPr="00D2301B">
        <w:rPr>
          <w:sz w:val="28"/>
          <w:szCs w:val="28"/>
        </w:rPr>
        <w:t>пункт 6 статьи 15 Главы 5</w:t>
      </w:r>
      <w:r w:rsidRPr="00D2301B">
        <w:t xml:space="preserve"> </w:t>
      </w:r>
      <w:r w:rsidRPr="00D2301B">
        <w:rPr>
          <w:sz w:val="28"/>
          <w:szCs w:val="28"/>
        </w:rPr>
        <w:t>раздела I дополнить абзацем 8 в следующей редакции:</w:t>
      </w:r>
    </w:p>
    <w:p w14:paraId="41C49D45" w14:textId="77777777" w:rsidR="00D2301B" w:rsidRDefault="00D2301B" w:rsidP="00D61EA2">
      <w:pPr>
        <w:pStyle w:val="ac"/>
        <w:tabs>
          <w:tab w:val="left" w:pos="993"/>
        </w:tabs>
        <w:spacing w:before="0" w:after="0"/>
        <w:ind w:firstLine="567"/>
        <w:jc w:val="both"/>
        <w:rPr>
          <w:sz w:val="28"/>
          <w:szCs w:val="28"/>
        </w:rPr>
      </w:pPr>
      <w:r w:rsidRPr="00D2301B">
        <w:rPr>
          <w:sz w:val="28"/>
          <w:szCs w:val="28"/>
        </w:rPr>
        <w:t>«Глава муниципального образования Алапаевское принимает решение о проведении общественных обсуждений по проекту о внесении изменений в Правила не позднее чем через десять дней со дня получения такого проекта.»;</w:t>
      </w:r>
    </w:p>
    <w:p w14:paraId="2ED22AC5" w14:textId="77777777" w:rsidR="00D2301B" w:rsidRDefault="00D2301B" w:rsidP="00D61EA2">
      <w:pPr>
        <w:pStyle w:val="ac"/>
        <w:tabs>
          <w:tab w:val="left" w:pos="993"/>
        </w:tabs>
        <w:spacing w:before="0" w:after="0"/>
        <w:ind w:firstLine="567"/>
        <w:jc w:val="both"/>
        <w:rPr>
          <w:sz w:val="28"/>
          <w:szCs w:val="28"/>
        </w:rPr>
      </w:pPr>
      <w:r>
        <w:rPr>
          <w:sz w:val="28"/>
          <w:szCs w:val="28"/>
        </w:rPr>
        <w:t xml:space="preserve">1.20. </w:t>
      </w:r>
      <w:r w:rsidRPr="00D2301B">
        <w:rPr>
          <w:sz w:val="28"/>
          <w:szCs w:val="28"/>
        </w:rPr>
        <w:t>пункт 9 статьи 15 Главы 5</w:t>
      </w:r>
      <w:r>
        <w:rPr>
          <w:sz w:val="28"/>
          <w:szCs w:val="28"/>
        </w:rPr>
        <w:t xml:space="preserve"> </w:t>
      </w:r>
      <w:r w:rsidRPr="00D2301B">
        <w:rPr>
          <w:sz w:val="28"/>
          <w:szCs w:val="28"/>
        </w:rPr>
        <w:t>раздела I после слов «о результатах общественных обсуждений» дополнить словами «за исключением случаев, если их проведение в соответствии с Градостроительным кодексом Российской Федерации не требуется.»;</w:t>
      </w:r>
    </w:p>
    <w:p w14:paraId="4FBFA514" w14:textId="77777777" w:rsidR="00D2301B" w:rsidRDefault="00D2301B" w:rsidP="00D61EA2">
      <w:pPr>
        <w:pStyle w:val="ac"/>
        <w:tabs>
          <w:tab w:val="left" w:pos="993"/>
        </w:tabs>
        <w:spacing w:before="0" w:after="0"/>
        <w:ind w:firstLine="567"/>
        <w:jc w:val="both"/>
        <w:rPr>
          <w:sz w:val="28"/>
          <w:szCs w:val="28"/>
        </w:rPr>
      </w:pPr>
      <w:r>
        <w:rPr>
          <w:sz w:val="28"/>
          <w:szCs w:val="28"/>
        </w:rPr>
        <w:t xml:space="preserve">1.21. </w:t>
      </w:r>
      <w:r w:rsidRPr="00D2301B">
        <w:rPr>
          <w:sz w:val="28"/>
          <w:szCs w:val="28"/>
        </w:rPr>
        <w:t>пункт 14 статьи 15 Главы 5</w:t>
      </w:r>
      <w:r>
        <w:rPr>
          <w:sz w:val="28"/>
          <w:szCs w:val="28"/>
        </w:rPr>
        <w:t xml:space="preserve"> </w:t>
      </w:r>
      <w:r w:rsidRPr="00D2301B">
        <w:rPr>
          <w:sz w:val="28"/>
          <w:szCs w:val="28"/>
        </w:rPr>
        <w:t>раздела I считать утратившим силу.</w:t>
      </w:r>
    </w:p>
    <w:p w14:paraId="062CBE1F" w14:textId="3766938E" w:rsidR="005164DE" w:rsidRPr="009005F6" w:rsidRDefault="009005F6" w:rsidP="00D61EA2">
      <w:pPr>
        <w:pStyle w:val="ac"/>
        <w:tabs>
          <w:tab w:val="left" w:pos="993"/>
        </w:tabs>
        <w:spacing w:before="0" w:after="0"/>
        <w:ind w:firstLine="567"/>
        <w:jc w:val="both"/>
        <w:rPr>
          <w:sz w:val="28"/>
          <w:szCs w:val="28"/>
        </w:rPr>
      </w:pPr>
      <w:r>
        <w:rPr>
          <w:sz w:val="28"/>
          <w:szCs w:val="28"/>
        </w:rPr>
        <w:t xml:space="preserve">1.22. </w:t>
      </w:r>
      <w:r w:rsidR="00D2301B">
        <w:rPr>
          <w:sz w:val="28"/>
          <w:szCs w:val="28"/>
        </w:rPr>
        <w:t xml:space="preserve">Раздел </w:t>
      </w:r>
      <w:r w:rsidR="00D2301B">
        <w:rPr>
          <w:sz w:val="28"/>
          <w:szCs w:val="28"/>
          <w:lang w:val="en-US"/>
        </w:rPr>
        <w:t>III</w:t>
      </w:r>
      <w:r w:rsidR="00D2301B">
        <w:rPr>
          <w:sz w:val="28"/>
          <w:szCs w:val="28"/>
        </w:rPr>
        <w:t xml:space="preserve"> </w:t>
      </w:r>
      <w:r>
        <w:rPr>
          <w:sz w:val="28"/>
          <w:szCs w:val="28"/>
        </w:rPr>
        <w:t>карты</w:t>
      </w:r>
      <w:r w:rsidR="00D2301B" w:rsidRPr="00B43647">
        <w:rPr>
          <w:sz w:val="28"/>
          <w:szCs w:val="28"/>
        </w:rPr>
        <w:t xml:space="preserve"> </w:t>
      </w:r>
      <w:r w:rsidR="00D2301B" w:rsidRPr="00D2301B">
        <w:rPr>
          <w:sz w:val="28"/>
          <w:szCs w:val="28"/>
        </w:rPr>
        <w:t xml:space="preserve">градостроительного зонирования применительно к населенным пунктам: с. Нижняя Синячиха, с. </w:t>
      </w:r>
      <w:proofErr w:type="spellStart"/>
      <w:r w:rsidR="00D2301B" w:rsidRPr="00D2301B">
        <w:rPr>
          <w:sz w:val="28"/>
          <w:szCs w:val="28"/>
        </w:rPr>
        <w:t>Останино</w:t>
      </w:r>
      <w:proofErr w:type="spellEnd"/>
      <w:r w:rsidR="00D2301B" w:rsidRPr="00D2301B">
        <w:rPr>
          <w:sz w:val="28"/>
          <w:szCs w:val="28"/>
        </w:rPr>
        <w:t>, с. Невьянское,</w:t>
      </w:r>
      <w:r w:rsidR="00D61EA2">
        <w:rPr>
          <w:sz w:val="28"/>
          <w:szCs w:val="28"/>
        </w:rPr>
        <w:t xml:space="preserve">            </w:t>
      </w:r>
      <w:r>
        <w:rPr>
          <w:sz w:val="28"/>
          <w:szCs w:val="28"/>
        </w:rPr>
        <w:t xml:space="preserve"> </w:t>
      </w:r>
      <w:r w:rsidR="00D2301B" w:rsidRPr="00D2301B">
        <w:rPr>
          <w:sz w:val="28"/>
          <w:szCs w:val="28"/>
        </w:rPr>
        <w:t xml:space="preserve">с. </w:t>
      </w:r>
      <w:proofErr w:type="spellStart"/>
      <w:r w:rsidR="00D2301B" w:rsidRPr="00D2301B">
        <w:rPr>
          <w:sz w:val="28"/>
          <w:szCs w:val="28"/>
        </w:rPr>
        <w:t>Голубковское</w:t>
      </w:r>
      <w:proofErr w:type="spellEnd"/>
      <w:r w:rsidR="00D2301B" w:rsidRPr="00D2301B">
        <w:rPr>
          <w:sz w:val="28"/>
          <w:szCs w:val="28"/>
        </w:rPr>
        <w:t xml:space="preserve">, с. Коптелово, д. Катышка, с. Арамашево, с. Деево, </w:t>
      </w:r>
      <w:r w:rsidR="00A66013">
        <w:rPr>
          <w:sz w:val="28"/>
          <w:szCs w:val="28"/>
        </w:rPr>
        <w:t xml:space="preserve">                             </w:t>
      </w:r>
      <w:r w:rsidR="00D2301B" w:rsidRPr="00D2301B">
        <w:rPr>
          <w:sz w:val="28"/>
          <w:szCs w:val="28"/>
        </w:rPr>
        <w:t xml:space="preserve">с. </w:t>
      </w:r>
      <w:proofErr w:type="spellStart"/>
      <w:r w:rsidR="00D2301B" w:rsidRPr="00D2301B">
        <w:rPr>
          <w:sz w:val="28"/>
          <w:szCs w:val="28"/>
        </w:rPr>
        <w:t>Гостьково</w:t>
      </w:r>
      <w:proofErr w:type="spellEnd"/>
      <w:r w:rsidR="00D2301B" w:rsidRPr="00D2301B">
        <w:rPr>
          <w:sz w:val="28"/>
          <w:szCs w:val="28"/>
        </w:rPr>
        <w:t xml:space="preserve">, с. </w:t>
      </w:r>
      <w:proofErr w:type="spellStart"/>
      <w:r w:rsidR="00D2301B" w:rsidRPr="00D2301B">
        <w:rPr>
          <w:sz w:val="28"/>
          <w:szCs w:val="28"/>
        </w:rPr>
        <w:t>Ялунинское</w:t>
      </w:r>
      <w:proofErr w:type="spellEnd"/>
      <w:r w:rsidR="00D2301B" w:rsidRPr="00D2301B">
        <w:rPr>
          <w:sz w:val="28"/>
          <w:szCs w:val="28"/>
        </w:rPr>
        <w:t xml:space="preserve">, п. Полуденка, п. </w:t>
      </w:r>
      <w:proofErr w:type="spellStart"/>
      <w:r w:rsidR="00D2301B" w:rsidRPr="00D2301B">
        <w:rPr>
          <w:sz w:val="28"/>
          <w:szCs w:val="28"/>
        </w:rPr>
        <w:t>Строкинка</w:t>
      </w:r>
      <w:proofErr w:type="spellEnd"/>
      <w:r w:rsidR="00D2301B" w:rsidRPr="00D2301B">
        <w:rPr>
          <w:sz w:val="28"/>
          <w:szCs w:val="28"/>
        </w:rPr>
        <w:t>, п</w:t>
      </w:r>
      <w:r>
        <w:rPr>
          <w:sz w:val="28"/>
          <w:szCs w:val="28"/>
        </w:rPr>
        <w:t xml:space="preserve">. Задание, </w:t>
      </w:r>
      <w:r w:rsidR="00A66013">
        <w:rPr>
          <w:sz w:val="28"/>
          <w:szCs w:val="28"/>
        </w:rPr>
        <w:t xml:space="preserve">                           </w:t>
      </w:r>
      <w:bookmarkStart w:id="0" w:name="_GoBack"/>
      <w:bookmarkEnd w:id="0"/>
      <w:r>
        <w:rPr>
          <w:sz w:val="28"/>
          <w:szCs w:val="28"/>
        </w:rPr>
        <w:t xml:space="preserve">п. </w:t>
      </w:r>
      <w:proofErr w:type="spellStart"/>
      <w:r>
        <w:rPr>
          <w:sz w:val="28"/>
          <w:szCs w:val="28"/>
        </w:rPr>
        <w:t>Гаранинка</w:t>
      </w:r>
      <w:proofErr w:type="spellEnd"/>
      <w:r>
        <w:rPr>
          <w:sz w:val="28"/>
          <w:szCs w:val="28"/>
        </w:rPr>
        <w:t xml:space="preserve"> утвердить в новой </w:t>
      </w:r>
      <w:r w:rsidR="00D2301B" w:rsidRPr="00D2301B">
        <w:rPr>
          <w:sz w:val="28"/>
          <w:szCs w:val="28"/>
        </w:rPr>
        <w:t>редакции (прилагаются).</w:t>
      </w:r>
      <w:r w:rsidR="00D2301B">
        <w:rPr>
          <w:sz w:val="28"/>
          <w:szCs w:val="28"/>
        </w:rPr>
        <w:t xml:space="preserve"> </w:t>
      </w:r>
    </w:p>
    <w:p w14:paraId="358E7818" w14:textId="77777777" w:rsidR="00D61EA2" w:rsidRDefault="00D61EA2" w:rsidP="00D61EA2">
      <w:pPr>
        <w:tabs>
          <w:tab w:val="left" w:pos="993"/>
        </w:tabs>
        <w:autoSpaceDE w:val="0"/>
        <w:autoSpaceDN w:val="0"/>
        <w:adjustRightInd w:val="0"/>
        <w:ind w:firstLine="567"/>
        <w:jc w:val="both"/>
        <w:rPr>
          <w:rFonts w:ascii="Times New Roman" w:hAnsi="Times New Roman" w:cs="Times New Roman"/>
          <w:sz w:val="28"/>
          <w:szCs w:val="28"/>
        </w:rPr>
      </w:pPr>
    </w:p>
    <w:p w14:paraId="7D86542B" w14:textId="194635E6" w:rsidR="001560AD" w:rsidRPr="001560AD" w:rsidRDefault="00D37147" w:rsidP="00D61EA2">
      <w:pPr>
        <w:tabs>
          <w:tab w:val="left" w:pos="993"/>
        </w:tabs>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560AD" w:rsidRPr="001560AD">
        <w:rPr>
          <w:rFonts w:ascii="Times New Roman" w:hAnsi="Times New Roman" w:cs="Times New Roman"/>
          <w:sz w:val="28"/>
          <w:szCs w:val="28"/>
        </w:rPr>
        <w:t xml:space="preserve">Настоящее Решение вступает в силу </w:t>
      </w:r>
      <w:r w:rsidR="001560AD">
        <w:rPr>
          <w:rFonts w:ascii="Times New Roman" w:hAnsi="Times New Roman" w:cs="Times New Roman"/>
          <w:sz w:val="28"/>
          <w:szCs w:val="28"/>
        </w:rPr>
        <w:t>с момента о</w:t>
      </w:r>
      <w:r w:rsidR="001560AD" w:rsidRPr="001560AD">
        <w:rPr>
          <w:rFonts w:ascii="Times New Roman" w:hAnsi="Times New Roman" w:cs="Times New Roman"/>
          <w:sz w:val="28"/>
          <w:szCs w:val="28"/>
        </w:rPr>
        <w:t>фициального опубликования.</w:t>
      </w:r>
    </w:p>
    <w:p w14:paraId="2557FC92" w14:textId="24A9DF8E" w:rsidR="00BD4B43" w:rsidRDefault="001560AD" w:rsidP="00D61EA2">
      <w:pPr>
        <w:tabs>
          <w:tab w:val="left" w:pos="993"/>
        </w:tabs>
        <w:autoSpaceDE w:val="0"/>
        <w:autoSpaceDN w:val="0"/>
        <w:adjustRightInd w:val="0"/>
        <w:ind w:firstLine="567"/>
        <w:jc w:val="both"/>
        <w:rPr>
          <w:rFonts w:ascii="Times New Roman" w:hAnsi="Times New Roman" w:cs="Times New Roman"/>
          <w:sz w:val="28"/>
          <w:szCs w:val="28"/>
        </w:rPr>
      </w:pPr>
      <w:r w:rsidRPr="001560AD">
        <w:rPr>
          <w:rFonts w:ascii="Times New Roman" w:hAnsi="Times New Roman" w:cs="Times New Roman"/>
          <w:sz w:val="28"/>
          <w:szCs w:val="28"/>
        </w:rPr>
        <w:t>3.</w:t>
      </w:r>
      <w:r>
        <w:rPr>
          <w:rFonts w:ascii="Times New Roman" w:hAnsi="Times New Roman" w:cs="Times New Roman"/>
          <w:sz w:val="28"/>
          <w:szCs w:val="28"/>
        </w:rPr>
        <w:t xml:space="preserve"> </w:t>
      </w:r>
      <w:r w:rsidRPr="001560AD">
        <w:rPr>
          <w:rFonts w:ascii="Times New Roman" w:hAnsi="Times New Roman" w:cs="Times New Roman"/>
          <w:sz w:val="28"/>
          <w:szCs w:val="28"/>
        </w:rPr>
        <w:t xml:space="preserve">Опубликовать </w:t>
      </w:r>
      <w:r>
        <w:rPr>
          <w:rFonts w:ascii="Times New Roman" w:hAnsi="Times New Roman" w:cs="Times New Roman"/>
          <w:sz w:val="28"/>
          <w:szCs w:val="28"/>
        </w:rPr>
        <w:t xml:space="preserve">настоящее Решение </w:t>
      </w:r>
      <w:r w:rsidR="00B43647">
        <w:rPr>
          <w:rFonts w:ascii="Times New Roman" w:hAnsi="Times New Roman" w:cs="Times New Roman"/>
          <w:sz w:val="28"/>
          <w:szCs w:val="28"/>
        </w:rPr>
        <w:t xml:space="preserve">в газете «Алапаевская </w:t>
      </w:r>
      <w:r w:rsidRPr="001560AD">
        <w:rPr>
          <w:rFonts w:ascii="Times New Roman" w:hAnsi="Times New Roman" w:cs="Times New Roman"/>
          <w:sz w:val="28"/>
          <w:szCs w:val="28"/>
        </w:rPr>
        <w:t>искра»</w:t>
      </w:r>
      <w:r>
        <w:rPr>
          <w:rFonts w:ascii="Times New Roman" w:hAnsi="Times New Roman" w:cs="Times New Roman"/>
          <w:sz w:val="28"/>
          <w:szCs w:val="28"/>
        </w:rPr>
        <w:t>,</w:t>
      </w:r>
      <w:r w:rsidR="00D61EA2">
        <w:rPr>
          <w:rFonts w:ascii="Times New Roman" w:hAnsi="Times New Roman" w:cs="Times New Roman"/>
          <w:sz w:val="28"/>
          <w:szCs w:val="28"/>
        </w:rPr>
        <w:t xml:space="preserve"> </w:t>
      </w:r>
      <w:r w:rsidRPr="001560AD">
        <w:rPr>
          <w:rFonts w:ascii="Times New Roman" w:hAnsi="Times New Roman" w:cs="Times New Roman"/>
          <w:sz w:val="28"/>
          <w:szCs w:val="28"/>
        </w:rPr>
        <w:t xml:space="preserve">разместить на официальном сайте муниципального образования </w:t>
      </w:r>
      <w:r w:rsidR="00D61EA2" w:rsidRPr="001560AD">
        <w:rPr>
          <w:rFonts w:ascii="Times New Roman" w:hAnsi="Times New Roman" w:cs="Times New Roman"/>
          <w:sz w:val="28"/>
          <w:szCs w:val="28"/>
        </w:rPr>
        <w:t>Алапаевское</w:t>
      </w:r>
      <w:r>
        <w:rPr>
          <w:rFonts w:ascii="Times New Roman" w:hAnsi="Times New Roman" w:cs="Times New Roman"/>
          <w:sz w:val="28"/>
          <w:szCs w:val="28"/>
        </w:rPr>
        <w:t xml:space="preserve"> </w:t>
      </w:r>
      <w:hyperlink r:id="rId8" w:history="1">
        <w:r w:rsidR="00B43647" w:rsidRPr="00884B4C">
          <w:rPr>
            <w:rStyle w:val="a3"/>
            <w:rFonts w:ascii="Times New Roman" w:hAnsi="Times New Roman" w:cs="Times New Roman"/>
            <w:sz w:val="28"/>
            <w:szCs w:val="28"/>
          </w:rPr>
          <w:t>www.alapaevskoe.ru</w:t>
        </w:r>
      </w:hyperlink>
      <w:r w:rsidR="00B43647">
        <w:rPr>
          <w:rFonts w:ascii="Times New Roman" w:hAnsi="Times New Roman" w:cs="Times New Roman"/>
          <w:sz w:val="28"/>
          <w:szCs w:val="28"/>
        </w:rPr>
        <w:t xml:space="preserve">. </w:t>
      </w:r>
      <w:r w:rsidRPr="001560AD">
        <w:rPr>
          <w:rFonts w:ascii="Times New Roman" w:hAnsi="Times New Roman" w:cs="Times New Roman"/>
          <w:sz w:val="28"/>
          <w:szCs w:val="28"/>
        </w:rPr>
        <w:t xml:space="preserve"> </w:t>
      </w:r>
    </w:p>
    <w:p w14:paraId="3B8125C3" w14:textId="77777777" w:rsidR="001C0604" w:rsidRDefault="00ED0451" w:rsidP="00D61EA2">
      <w:pPr>
        <w:tabs>
          <w:tab w:val="left" w:pos="993"/>
        </w:tabs>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C5029D" w:rsidRPr="003E68FA">
        <w:rPr>
          <w:rFonts w:ascii="Times New Roman" w:hAnsi="Times New Roman" w:cs="Times New Roman"/>
          <w:sz w:val="28"/>
          <w:szCs w:val="28"/>
        </w:rPr>
        <w:t xml:space="preserve">. Контроль за исполнением настоящего Решения возложить на постоянную комиссию по </w:t>
      </w:r>
      <w:r w:rsidR="003E68FA" w:rsidRPr="003E68FA">
        <w:rPr>
          <w:rFonts w:ascii="Times New Roman" w:hAnsi="Times New Roman" w:cs="Times New Roman"/>
          <w:sz w:val="28"/>
          <w:szCs w:val="28"/>
        </w:rPr>
        <w:t>нормативн</w:t>
      </w:r>
      <w:r w:rsidR="00970DE2">
        <w:rPr>
          <w:rFonts w:ascii="Times New Roman" w:hAnsi="Times New Roman" w:cs="Times New Roman"/>
          <w:sz w:val="28"/>
          <w:szCs w:val="28"/>
        </w:rPr>
        <w:t>ым</w:t>
      </w:r>
      <w:r w:rsidR="003E68FA" w:rsidRPr="003E68FA">
        <w:rPr>
          <w:rFonts w:ascii="Times New Roman" w:hAnsi="Times New Roman" w:cs="Times New Roman"/>
          <w:sz w:val="28"/>
          <w:szCs w:val="28"/>
        </w:rPr>
        <w:t>-правовым вопросам и местному самоуправлению</w:t>
      </w:r>
      <w:r w:rsidR="00464553" w:rsidRPr="003E68FA">
        <w:rPr>
          <w:rFonts w:ascii="Times New Roman" w:hAnsi="Times New Roman" w:cs="Times New Roman"/>
          <w:sz w:val="28"/>
          <w:szCs w:val="28"/>
        </w:rPr>
        <w:t xml:space="preserve"> </w:t>
      </w:r>
      <w:r w:rsidR="00C5029D" w:rsidRPr="003E68FA">
        <w:rPr>
          <w:rFonts w:ascii="Times New Roman" w:hAnsi="Times New Roman" w:cs="Times New Roman"/>
          <w:sz w:val="28"/>
          <w:szCs w:val="28"/>
        </w:rPr>
        <w:t>Думы муниципального образования Алапаевское</w:t>
      </w:r>
      <w:r w:rsidR="00231228" w:rsidRPr="003E68FA">
        <w:rPr>
          <w:rFonts w:ascii="Times New Roman" w:hAnsi="Times New Roman" w:cs="Times New Roman"/>
          <w:sz w:val="28"/>
          <w:szCs w:val="28"/>
        </w:rPr>
        <w:t xml:space="preserve"> (</w:t>
      </w:r>
      <w:r w:rsidR="003E68FA" w:rsidRPr="003E68FA">
        <w:rPr>
          <w:rFonts w:ascii="Times New Roman" w:hAnsi="Times New Roman" w:cs="Times New Roman"/>
          <w:sz w:val="28"/>
          <w:szCs w:val="28"/>
        </w:rPr>
        <w:t>А.И</w:t>
      </w:r>
      <w:r w:rsidR="001C0604" w:rsidRPr="003E68FA">
        <w:rPr>
          <w:rFonts w:ascii="Times New Roman" w:hAnsi="Times New Roman" w:cs="Times New Roman"/>
          <w:sz w:val="28"/>
          <w:szCs w:val="28"/>
        </w:rPr>
        <w:t xml:space="preserve">. </w:t>
      </w:r>
      <w:r w:rsidR="003E68FA" w:rsidRPr="003E68FA">
        <w:rPr>
          <w:rFonts w:ascii="Times New Roman" w:hAnsi="Times New Roman" w:cs="Times New Roman"/>
          <w:sz w:val="28"/>
          <w:szCs w:val="28"/>
        </w:rPr>
        <w:t>Шалаев</w:t>
      </w:r>
      <w:r w:rsidR="00464553" w:rsidRPr="003E68FA">
        <w:rPr>
          <w:rFonts w:ascii="Times New Roman" w:hAnsi="Times New Roman" w:cs="Times New Roman"/>
          <w:sz w:val="28"/>
          <w:szCs w:val="28"/>
        </w:rPr>
        <w:t>)</w:t>
      </w:r>
      <w:r w:rsidR="00C5029D" w:rsidRPr="003E68FA">
        <w:rPr>
          <w:rFonts w:ascii="Times New Roman" w:hAnsi="Times New Roman" w:cs="Times New Roman"/>
          <w:sz w:val="28"/>
          <w:szCs w:val="28"/>
        </w:rPr>
        <w:t>.</w:t>
      </w:r>
    </w:p>
    <w:p w14:paraId="7191CEB7" w14:textId="01B43FFD" w:rsidR="00D61EA2" w:rsidRDefault="00D61EA2" w:rsidP="00D61EA2">
      <w:pPr>
        <w:autoSpaceDE w:val="0"/>
        <w:autoSpaceDN w:val="0"/>
        <w:adjustRightInd w:val="0"/>
        <w:ind w:firstLine="567"/>
        <w:jc w:val="both"/>
        <w:rPr>
          <w:rFonts w:ascii="Times New Roman" w:hAnsi="Times New Roman" w:cs="Times New Roman"/>
          <w:sz w:val="28"/>
          <w:szCs w:val="28"/>
        </w:rPr>
      </w:pPr>
    </w:p>
    <w:p w14:paraId="7B0789F9" w14:textId="6B451715" w:rsidR="00D61EA2" w:rsidRDefault="00D61EA2" w:rsidP="00D61EA2">
      <w:pPr>
        <w:autoSpaceDE w:val="0"/>
        <w:autoSpaceDN w:val="0"/>
        <w:adjustRightInd w:val="0"/>
        <w:jc w:val="both"/>
        <w:rPr>
          <w:rFonts w:ascii="Times New Roman" w:hAnsi="Times New Roman" w:cs="Times New Roman"/>
          <w:sz w:val="28"/>
          <w:szCs w:val="28"/>
        </w:rPr>
      </w:pPr>
    </w:p>
    <w:p w14:paraId="2B48D57B" w14:textId="77777777" w:rsidR="00D61EA2" w:rsidRPr="00BD569C" w:rsidRDefault="00D61EA2" w:rsidP="00D61EA2">
      <w:pPr>
        <w:pStyle w:val="ConsPlusNormal"/>
        <w:rPr>
          <w:sz w:val="28"/>
          <w:szCs w:val="28"/>
        </w:rPr>
      </w:pPr>
    </w:p>
    <w:tbl>
      <w:tblPr>
        <w:tblW w:w="9747" w:type="dxa"/>
        <w:tblInd w:w="-108" w:type="dxa"/>
        <w:tblLook w:val="00A0" w:firstRow="1" w:lastRow="0" w:firstColumn="1" w:lastColumn="0" w:noHBand="0" w:noVBand="0"/>
      </w:tblPr>
      <w:tblGrid>
        <w:gridCol w:w="5353"/>
        <w:gridCol w:w="4394"/>
      </w:tblGrid>
      <w:tr w:rsidR="00D61EA2" w:rsidRPr="00BD569C" w14:paraId="0E8A5AD4" w14:textId="77777777" w:rsidTr="00D6001B">
        <w:trPr>
          <w:trHeight w:val="1514"/>
        </w:trPr>
        <w:tc>
          <w:tcPr>
            <w:tcW w:w="5353" w:type="dxa"/>
            <w:hideMark/>
          </w:tcPr>
          <w:p w14:paraId="2432906C" w14:textId="77777777" w:rsidR="00D61EA2" w:rsidRPr="00BD569C" w:rsidRDefault="00D61EA2" w:rsidP="00D61EA2">
            <w:pPr>
              <w:pStyle w:val="ConsPlusNormal"/>
              <w:outlineLvl w:val="0"/>
              <w:rPr>
                <w:sz w:val="28"/>
                <w:szCs w:val="28"/>
              </w:rPr>
            </w:pPr>
            <w:bookmarkStart w:id="1" w:name="_Hlk146890876"/>
            <w:r w:rsidRPr="00BD569C">
              <w:rPr>
                <w:sz w:val="28"/>
                <w:szCs w:val="28"/>
              </w:rPr>
              <w:t xml:space="preserve">Председатель Думы </w:t>
            </w:r>
          </w:p>
          <w:p w14:paraId="42DB56AD" w14:textId="77777777" w:rsidR="00D61EA2" w:rsidRPr="00BD569C" w:rsidRDefault="00D61EA2" w:rsidP="00D61EA2">
            <w:pPr>
              <w:pStyle w:val="ConsPlusNormal"/>
              <w:outlineLvl w:val="0"/>
              <w:rPr>
                <w:sz w:val="28"/>
                <w:szCs w:val="28"/>
              </w:rPr>
            </w:pPr>
            <w:r w:rsidRPr="00BD569C">
              <w:rPr>
                <w:sz w:val="28"/>
                <w:szCs w:val="28"/>
              </w:rPr>
              <w:t xml:space="preserve">муниципального образования </w:t>
            </w:r>
          </w:p>
          <w:p w14:paraId="739903B6" w14:textId="77777777" w:rsidR="00D61EA2" w:rsidRPr="00BD569C" w:rsidRDefault="00D61EA2" w:rsidP="00D61EA2">
            <w:pPr>
              <w:pStyle w:val="ConsPlusNormal"/>
              <w:outlineLvl w:val="0"/>
              <w:rPr>
                <w:sz w:val="28"/>
                <w:szCs w:val="28"/>
              </w:rPr>
            </w:pPr>
            <w:r w:rsidRPr="00BD569C">
              <w:rPr>
                <w:sz w:val="28"/>
                <w:szCs w:val="28"/>
              </w:rPr>
              <w:t>Алапаевское</w:t>
            </w:r>
          </w:p>
          <w:p w14:paraId="5030474A" w14:textId="77777777" w:rsidR="00D61EA2" w:rsidRPr="00BD569C" w:rsidRDefault="00D61EA2" w:rsidP="00D61EA2">
            <w:pPr>
              <w:pStyle w:val="ConsPlusNormal"/>
              <w:outlineLvl w:val="0"/>
              <w:rPr>
                <w:sz w:val="28"/>
                <w:szCs w:val="28"/>
              </w:rPr>
            </w:pPr>
          </w:p>
          <w:p w14:paraId="672BCA8E" w14:textId="77777777" w:rsidR="00D61EA2" w:rsidRPr="00BD569C" w:rsidRDefault="00D61EA2" w:rsidP="00D61EA2">
            <w:pPr>
              <w:pStyle w:val="ConsPlusNormal"/>
              <w:outlineLvl w:val="0"/>
              <w:rPr>
                <w:sz w:val="28"/>
                <w:szCs w:val="28"/>
              </w:rPr>
            </w:pPr>
            <w:r w:rsidRPr="00BD569C">
              <w:rPr>
                <w:sz w:val="28"/>
                <w:szCs w:val="28"/>
              </w:rPr>
              <w:t>_______________ О.Н. Бычкова</w:t>
            </w:r>
          </w:p>
        </w:tc>
        <w:tc>
          <w:tcPr>
            <w:tcW w:w="4394" w:type="dxa"/>
          </w:tcPr>
          <w:p w14:paraId="1606A046" w14:textId="77777777" w:rsidR="00D61EA2" w:rsidRPr="00BD569C" w:rsidRDefault="00D61EA2" w:rsidP="00D61EA2">
            <w:pPr>
              <w:pStyle w:val="ConsPlusNormal"/>
              <w:outlineLvl w:val="0"/>
              <w:rPr>
                <w:sz w:val="28"/>
                <w:szCs w:val="28"/>
              </w:rPr>
            </w:pPr>
            <w:r w:rsidRPr="00BD569C">
              <w:rPr>
                <w:sz w:val="28"/>
                <w:szCs w:val="28"/>
              </w:rPr>
              <w:t xml:space="preserve">Глава </w:t>
            </w:r>
          </w:p>
          <w:p w14:paraId="173F6C7B" w14:textId="77777777" w:rsidR="00D61EA2" w:rsidRPr="00BD569C" w:rsidRDefault="00D61EA2" w:rsidP="00D61EA2">
            <w:pPr>
              <w:pStyle w:val="ConsPlusNormal"/>
              <w:outlineLvl w:val="0"/>
              <w:rPr>
                <w:sz w:val="28"/>
                <w:szCs w:val="28"/>
              </w:rPr>
            </w:pPr>
            <w:r w:rsidRPr="00BD569C">
              <w:rPr>
                <w:sz w:val="28"/>
                <w:szCs w:val="28"/>
              </w:rPr>
              <w:t>муниципального образования Алапаевское</w:t>
            </w:r>
          </w:p>
          <w:p w14:paraId="7731765C" w14:textId="77777777" w:rsidR="00D61EA2" w:rsidRPr="00BD569C" w:rsidRDefault="00D61EA2" w:rsidP="00D61EA2">
            <w:pPr>
              <w:pStyle w:val="ConsPlusNormal"/>
              <w:outlineLvl w:val="0"/>
              <w:rPr>
                <w:sz w:val="28"/>
                <w:szCs w:val="28"/>
              </w:rPr>
            </w:pPr>
          </w:p>
          <w:p w14:paraId="3F9692CB" w14:textId="77777777" w:rsidR="00D61EA2" w:rsidRPr="00BD569C" w:rsidRDefault="00D61EA2" w:rsidP="00D61EA2">
            <w:pPr>
              <w:pStyle w:val="ConsPlusNormal"/>
              <w:outlineLvl w:val="0"/>
              <w:rPr>
                <w:sz w:val="28"/>
                <w:szCs w:val="28"/>
              </w:rPr>
            </w:pPr>
            <w:r w:rsidRPr="00BD569C">
              <w:rPr>
                <w:sz w:val="28"/>
                <w:szCs w:val="28"/>
              </w:rPr>
              <w:t>_______________ О.Р. Булатов</w:t>
            </w:r>
          </w:p>
        </w:tc>
      </w:tr>
      <w:bookmarkEnd w:id="1"/>
    </w:tbl>
    <w:p w14:paraId="6CCB2BC3" w14:textId="77777777" w:rsidR="00D61EA2" w:rsidRDefault="00D61EA2" w:rsidP="00D61EA2">
      <w:pPr>
        <w:jc w:val="right"/>
        <w:rPr>
          <w:rFonts w:ascii="Times New Roman" w:hAnsi="Times New Roman" w:cs="Times New Roman"/>
          <w:sz w:val="28"/>
          <w:szCs w:val="28"/>
        </w:rPr>
      </w:pPr>
    </w:p>
    <w:p w14:paraId="54937AB0" w14:textId="77777777" w:rsidR="00D61EA2" w:rsidRDefault="00D61EA2" w:rsidP="00D61EA2">
      <w:pPr>
        <w:autoSpaceDE w:val="0"/>
        <w:autoSpaceDN w:val="0"/>
        <w:adjustRightInd w:val="0"/>
        <w:jc w:val="both"/>
        <w:rPr>
          <w:rFonts w:ascii="Times New Roman" w:hAnsi="Times New Roman" w:cs="Times New Roman"/>
          <w:sz w:val="28"/>
          <w:szCs w:val="28"/>
        </w:rPr>
      </w:pPr>
    </w:p>
    <w:sectPr w:rsidR="00D61EA2" w:rsidSect="00D61EA2">
      <w:pgSz w:w="11906" w:h="16838"/>
      <w:pgMar w:top="624" w:right="624" w:bottom="624"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33AD4" w14:textId="77777777" w:rsidR="006C1986" w:rsidRDefault="006C1986" w:rsidP="005164DE">
      <w:r>
        <w:separator/>
      </w:r>
    </w:p>
  </w:endnote>
  <w:endnote w:type="continuationSeparator" w:id="0">
    <w:p w14:paraId="39FAA925" w14:textId="77777777" w:rsidR="006C1986" w:rsidRDefault="006C1986" w:rsidP="00516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772D9" w14:textId="77777777" w:rsidR="006C1986" w:rsidRDefault="006C1986" w:rsidP="005164DE">
      <w:r>
        <w:separator/>
      </w:r>
    </w:p>
  </w:footnote>
  <w:footnote w:type="continuationSeparator" w:id="0">
    <w:p w14:paraId="1A61F37C" w14:textId="77777777" w:rsidR="006C1986" w:rsidRDefault="006C1986" w:rsidP="00516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B34E11"/>
    <w:multiLevelType w:val="hybridMultilevel"/>
    <w:tmpl w:val="32347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116890"/>
    <w:multiLevelType w:val="multilevel"/>
    <w:tmpl w:val="0DD64C5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11FD"/>
    <w:rsid w:val="000039F4"/>
    <w:rsid w:val="00027FC9"/>
    <w:rsid w:val="0003297E"/>
    <w:rsid w:val="000A71CC"/>
    <w:rsid w:val="000B3F1C"/>
    <w:rsid w:val="000C4856"/>
    <w:rsid w:val="000D2D63"/>
    <w:rsid w:val="000D2F8F"/>
    <w:rsid w:val="000D338B"/>
    <w:rsid w:val="000E210A"/>
    <w:rsid w:val="000E42DC"/>
    <w:rsid w:val="000E4D19"/>
    <w:rsid w:val="00102BA8"/>
    <w:rsid w:val="00110035"/>
    <w:rsid w:val="001100AB"/>
    <w:rsid w:val="001248E4"/>
    <w:rsid w:val="00125763"/>
    <w:rsid w:val="00135D1F"/>
    <w:rsid w:val="001560AD"/>
    <w:rsid w:val="001567CE"/>
    <w:rsid w:val="0016268D"/>
    <w:rsid w:val="00172A9F"/>
    <w:rsid w:val="001748D8"/>
    <w:rsid w:val="001778BC"/>
    <w:rsid w:val="001849D9"/>
    <w:rsid w:val="00187AE0"/>
    <w:rsid w:val="00191FCE"/>
    <w:rsid w:val="0019248D"/>
    <w:rsid w:val="001C0604"/>
    <w:rsid w:val="001C57FA"/>
    <w:rsid w:val="001C76AD"/>
    <w:rsid w:val="001D156B"/>
    <w:rsid w:val="001D724C"/>
    <w:rsid w:val="002077ED"/>
    <w:rsid w:val="00221BF9"/>
    <w:rsid w:val="00230B56"/>
    <w:rsid w:val="00231228"/>
    <w:rsid w:val="002359DC"/>
    <w:rsid w:val="00236847"/>
    <w:rsid w:val="00257C90"/>
    <w:rsid w:val="00257CA1"/>
    <w:rsid w:val="00261026"/>
    <w:rsid w:val="002671FC"/>
    <w:rsid w:val="00267E51"/>
    <w:rsid w:val="00272BCE"/>
    <w:rsid w:val="00283A02"/>
    <w:rsid w:val="00284E49"/>
    <w:rsid w:val="00292D9E"/>
    <w:rsid w:val="002A0D7E"/>
    <w:rsid w:val="002A46CF"/>
    <w:rsid w:val="002B3981"/>
    <w:rsid w:val="002B6C0E"/>
    <w:rsid w:val="002C0AF5"/>
    <w:rsid w:val="002C1D40"/>
    <w:rsid w:val="002C27B2"/>
    <w:rsid w:val="002C3058"/>
    <w:rsid w:val="002E17F3"/>
    <w:rsid w:val="002E3C71"/>
    <w:rsid w:val="002F1979"/>
    <w:rsid w:val="00300889"/>
    <w:rsid w:val="003126CD"/>
    <w:rsid w:val="00315E43"/>
    <w:rsid w:val="00320D88"/>
    <w:rsid w:val="0033248D"/>
    <w:rsid w:val="00340617"/>
    <w:rsid w:val="00346943"/>
    <w:rsid w:val="00346FE7"/>
    <w:rsid w:val="00351938"/>
    <w:rsid w:val="00355EF7"/>
    <w:rsid w:val="00377927"/>
    <w:rsid w:val="0038723C"/>
    <w:rsid w:val="00394079"/>
    <w:rsid w:val="003B2585"/>
    <w:rsid w:val="003C79EA"/>
    <w:rsid w:val="003E68FA"/>
    <w:rsid w:val="00406DFF"/>
    <w:rsid w:val="004116F3"/>
    <w:rsid w:val="0041228B"/>
    <w:rsid w:val="004211D9"/>
    <w:rsid w:val="004337D1"/>
    <w:rsid w:val="0044087A"/>
    <w:rsid w:val="004509A6"/>
    <w:rsid w:val="00454888"/>
    <w:rsid w:val="00464553"/>
    <w:rsid w:val="004659CF"/>
    <w:rsid w:val="004956D3"/>
    <w:rsid w:val="004B2B58"/>
    <w:rsid w:val="004B3AE2"/>
    <w:rsid w:val="004D05D1"/>
    <w:rsid w:val="004D22E1"/>
    <w:rsid w:val="00511637"/>
    <w:rsid w:val="005164DE"/>
    <w:rsid w:val="005168CB"/>
    <w:rsid w:val="0052649C"/>
    <w:rsid w:val="005511FD"/>
    <w:rsid w:val="0055143F"/>
    <w:rsid w:val="00553F9B"/>
    <w:rsid w:val="0056487A"/>
    <w:rsid w:val="0057636E"/>
    <w:rsid w:val="005815C6"/>
    <w:rsid w:val="00585144"/>
    <w:rsid w:val="00595982"/>
    <w:rsid w:val="005A3DD4"/>
    <w:rsid w:val="005C650E"/>
    <w:rsid w:val="005D2094"/>
    <w:rsid w:val="005D23FC"/>
    <w:rsid w:val="005E0DF1"/>
    <w:rsid w:val="005F1804"/>
    <w:rsid w:val="005F4AA9"/>
    <w:rsid w:val="005F69A5"/>
    <w:rsid w:val="00601005"/>
    <w:rsid w:val="00605824"/>
    <w:rsid w:val="00625972"/>
    <w:rsid w:val="00656F35"/>
    <w:rsid w:val="006572FA"/>
    <w:rsid w:val="00663D87"/>
    <w:rsid w:val="0069449F"/>
    <w:rsid w:val="006A2BC6"/>
    <w:rsid w:val="006A2DC1"/>
    <w:rsid w:val="006A40F9"/>
    <w:rsid w:val="006A44D6"/>
    <w:rsid w:val="006A77D5"/>
    <w:rsid w:val="006C1986"/>
    <w:rsid w:val="00700F2D"/>
    <w:rsid w:val="00701A6B"/>
    <w:rsid w:val="00710B44"/>
    <w:rsid w:val="00711D1D"/>
    <w:rsid w:val="00722AE8"/>
    <w:rsid w:val="00725528"/>
    <w:rsid w:val="00734D69"/>
    <w:rsid w:val="007421C5"/>
    <w:rsid w:val="00742928"/>
    <w:rsid w:val="00753054"/>
    <w:rsid w:val="00755F9F"/>
    <w:rsid w:val="00760989"/>
    <w:rsid w:val="0076437A"/>
    <w:rsid w:val="00765389"/>
    <w:rsid w:val="00770992"/>
    <w:rsid w:val="00772114"/>
    <w:rsid w:val="00780320"/>
    <w:rsid w:val="007A1E4F"/>
    <w:rsid w:val="007A301F"/>
    <w:rsid w:val="007B31E1"/>
    <w:rsid w:val="007C4EC1"/>
    <w:rsid w:val="007D08B5"/>
    <w:rsid w:val="00816272"/>
    <w:rsid w:val="0081725A"/>
    <w:rsid w:val="008226D1"/>
    <w:rsid w:val="00830B95"/>
    <w:rsid w:val="00842BF4"/>
    <w:rsid w:val="00847291"/>
    <w:rsid w:val="00850FAA"/>
    <w:rsid w:val="00877B99"/>
    <w:rsid w:val="0088282E"/>
    <w:rsid w:val="00887975"/>
    <w:rsid w:val="008A4929"/>
    <w:rsid w:val="008B60D3"/>
    <w:rsid w:val="008D69C1"/>
    <w:rsid w:val="008E2D96"/>
    <w:rsid w:val="009005F6"/>
    <w:rsid w:val="00904D0F"/>
    <w:rsid w:val="00914E71"/>
    <w:rsid w:val="00915DA0"/>
    <w:rsid w:val="009304A2"/>
    <w:rsid w:val="00945CCD"/>
    <w:rsid w:val="00955950"/>
    <w:rsid w:val="009568F9"/>
    <w:rsid w:val="00964051"/>
    <w:rsid w:val="00970DE2"/>
    <w:rsid w:val="0097107C"/>
    <w:rsid w:val="009712B6"/>
    <w:rsid w:val="00976F2A"/>
    <w:rsid w:val="00980864"/>
    <w:rsid w:val="00983FE3"/>
    <w:rsid w:val="00987D83"/>
    <w:rsid w:val="00997090"/>
    <w:rsid w:val="009B38C8"/>
    <w:rsid w:val="009B3CB1"/>
    <w:rsid w:val="009C0FD9"/>
    <w:rsid w:val="009C1A94"/>
    <w:rsid w:val="009F07E4"/>
    <w:rsid w:val="009F4F87"/>
    <w:rsid w:val="009F4FB2"/>
    <w:rsid w:val="00A06F55"/>
    <w:rsid w:val="00A102AC"/>
    <w:rsid w:val="00A24326"/>
    <w:rsid w:val="00A26B93"/>
    <w:rsid w:val="00A342CE"/>
    <w:rsid w:val="00A35E5F"/>
    <w:rsid w:val="00A36C3B"/>
    <w:rsid w:val="00A37E3E"/>
    <w:rsid w:val="00A40613"/>
    <w:rsid w:val="00A578F7"/>
    <w:rsid w:val="00A66013"/>
    <w:rsid w:val="00A805B3"/>
    <w:rsid w:val="00A85517"/>
    <w:rsid w:val="00A9101D"/>
    <w:rsid w:val="00A9297D"/>
    <w:rsid w:val="00A93C80"/>
    <w:rsid w:val="00A97BC3"/>
    <w:rsid w:val="00AB04BD"/>
    <w:rsid w:val="00AB1D4B"/>
    <w:rsid w:val="00AB287E"/>
    <w:rsid w:val="00AB3CFD"/>
    <w:rsid w:val="00AC49ED"/>
    <w:rsid w:val="00AC5858"/>
    <w:rsid w:val="00AC7CFE"/>
    <w:rsid w:val="00AD5663"/>
    <w:rsid w:val="00AE323E"/>
    <w:rsid w:val="00AF3364"/>
    <w:rsid w:val="00B02105"/>
    <w:rsid w:val="00B05F43"/>
    <w:rsid w:val="00B07742"/>
    <w:rsid w:val="00B33D07"/>
    <w:rsid w:val="00B43647"/>
    <w:rsid w:val="00B440C1"/>
    <w:rsid w:val="00B459A7"/>
    <w:rsid w:val="00B604BD"/>
    <w:rsid w:val="00B75B86"/>
    <w:rsid w:val="00B94EA3"/>
    <w:rsid w:val="00BA00CA"/>
    <w:rsid w:val="00BC2A40"/>
    <w:rsid w:val="00BC3FEA"/>
    <w:rsid w:val="00BC5DED"/>
    <w:rsid w:val="00BD4B43"/>
    <w:rsid w:val="00BF7A2A"/>
    <w:rsid w:val="00C043C9"/>
    <w:rsid w:val="00C052A4"/>
    <w:rsid w:val="00C05424"/>
    <w:rsid w:val="00C13FC3"/>
    <w:rsid w:val="00C15B2D"/>
    <w:rsid w:val="00C21BC0"/>
    <w:rsid w:val="00C337A0"/>
    <w:rsid w:val="00C35A08"/>
    <w:rsid w:val="00C5029D"/>
    <w:rsid w:val="00C562D1"/>
    <w:rsid w:val="00C64AD0"/>
    <w:rsid w:val="00C80C53"/>
    <w:rsid w:val="00CA17C5"/>
    <w:rsid w:val="00CB70D0"/>
    <w:rsid w:val="00CD3413"/>
    <w:rsid w:val="00CD5986"/>
    <w:rsid w:val="00CE0E55"/>
    <w:rsid w:val="00CE23BD"/>
    <w:rsid w:val="00CE362C"/>
    <w:rsid w:val="00CE4D0B"/>
    <w:rsid w:val="00CF1E85"/>
    <w:rsid w:val="00CF764E"/>
    <w:rsid w:val="00D107AF"/>
    <w:rsid w:val="00D2301B"/>
    <w:rsid w:val="00D32B83"/>
    <w:rsid w:val="00D33DDA"/>
    <w:rsid w:val="00D37147"/>
    <w:rsid w:val="00D47DC4"/>
    <w:rsid w:val="00D615C8"/>
    <w:rsid w:val="00D615CD"/>
    <w:rsid w:val="00D61EA2"/>
    <w:rsid w:val="00D6768D"/>
    <w:rsid w:val="00D81B8A"/>
    <w:rsid w:val="00D959B3"/>
    <w:rsid w:val="00DB06DF"/>
    <w:rsid w:val="00DB0E58"/>
    <w:rsid w:val="00DB68B6"/>
    <w:rsid w:val="00DC6F42"/>
    <w:rsid w:val="00DE62F9"/>
    <w:rsid w:val="00E001AA"/>
    <w:rsid w:val="00E0529D"/>
    <w:rsid w:val="00E05B7B"/>
    <w:rsid w:val="00E06D18"/>
    <w:rsid w:val="00E32F11"/>
    <w:rsid w:val="00E41B6B"/>
    <w:rsid w:val="00E64BDB"/>
    <w:rsid w:val="00E736EF"/>
    <w:rsid w:val="00E76C56"/>
    <w:rsid w:val="00EA323A"/>
    <w:rsid w:val="00EA37D4"/>
    <w:rsid w:val="00EA4364"/>
    <w:rsid w:val="00ED0451"/>
    <w:rsid w:val="00ED0AE8"/>
    <w:rsid w:val="00EE00A2"/>
    <w:rsid w:val="00EE3E8A"/>
    <w:rsid w:val="00EE716C"/>
    <w:rsid w:val="00EE75DB"/>
    <w:rsid w:val="00EF3764"/>
    <w:rsid w:val="00EF510C"/>
    <w:rsid w:val="00F17849"/>
    <w:rsid w:val="00F21B11"/>
    <w:rsid w:val="00F3703E"/>
    <w:rsid w:val="00F3724F"/>
    <w:rsid w:val="00F471E7"/>
    <w:rsid w:val="00F5170B"/>
    <w:rsid w:val="00F66435"/>
    <w:rsid w:val="00F85427"/>
    <w:rsid w:val="00FA1323"/>
    <w:rsid w:val="00FA2E72"/>
    <w:rsid w:val="00FA6D46"/>
    <w:rsid w:val="00FB5518"/>
    <w:rsid w:val="00FB592C"/>
    <w:rsid w:val="00FB5A53"/>
    <w:rsid w:val="00FE09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BA845"/>
  <w15:docId w15:val="{8C2157DD-53A4-4EF6-89AE-019869943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D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A4929"/>
    <w:rPr>
      <w:color w:val="0000FF" w:themeColor="hyperlink"/>
      <w:u w:val="single"/>
    </w:rPr>
  </w:style>
  <w:style w:type="table" w:styleId="a4">
    <w:name w:val="Table Grid"/>
    <w:basedOn w:val="a1"/>
    <w:uiPriority w:val="99"/>
    <w:rsid w:val="00CB70D0"/>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842BF4"/>
    <w:rPr>
      <w:rFonts w:ascii="Tahoma" w:hAnsi="Tahoma" w:cs="Tahoma"/>
      <w:sz w:val="16"/>
      <w:szCs w:val="16"/>
    </w:rPr>
  </w:style>
  <w:style w:type="character" w:customStyle="1" w:styleId="a6">
    <w:name w:val="Текст выноски Знак"/>
    <w:basedOn w:val="a0"/>
    <w:link w:val="a5"/>
    <w:uiPriority w:val="99"/>
    <w:semiHidden/>
    <w:rsid w:val="00842BF4"/>
    <w:rPr>
      <w:rFonts w:ascii="Tahoma" w:hAnsi="Tahoma" w:cs="Tahoma"/>
      <w:sz w:val="16"/>
      <w:szCs w:val="16"/>
    </w:rPr>
  </w:style>
  <w:style w:type="paragraph" w:styleId="a7">
    <w:name w:val="List Paragraph"/>
    <w:basedOn w:val="a"/>
    <w:uiPriority w:val="34"/>
    <w:qFormat/>
    <w:rsid w:val="0041228B"/>
    <w:pPr>
      <w:ind w:left="720"/>
      <w:contextualSpacing/>
    </w:pPr>
  </w:style>
  <w:style w:type="table" w:customStyle="1" w:styleId="2">
    <w:name w:val="Сетка таблицы2"/>
    <w:basedOn w:val="a1"/>
    <w:next w:val="a4"/>
    <w:uiPriority w:val="99"/>
    <w:rsid w:val="000C4856"/>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5164DE"/>
    <w:pPr>
      <w:tabs>
        <w:tab w:val="center" w:pos="4677"/>
        <w:tab w:val="right" w:pos="9355"/>
      </w:tabs>
    </w:pPr>
  </w:style>
  <w:style w:type="character" w:customStyle="1" w:styleId="a9">
    <w:name w:val="Верхний колонтитул Знак"/>
    <w:basedOn w:val="a0"/>
    <w:link w:val="a8"/>
    <w:uiPriority w:val="99"/>
    <w:rsid w:val="005164DE"/>
  </w:style>
  <w:style w:type="paragraph" w:styleId="aa">
    <w:name w:val="footer"/>
    <w:basedOn w:val="a"/>
    <w:link w:val="ab"/>
    <w:uiPriority w:val="99"/>
    <w:unhideWhenUsed/>
    <w:rsid w:val="005164DE"/>
    <w:pPr>
      <w:tabs>
        <w:tab w:val="center" w:pos="4677"/>
        <w:tab w:val="right" w:pos="9355"/>
      </w:tabs>
    </w:pPr>
  </w:style>
  <w:style w:type="character" w:customStyle="1" w:styleId="ab">
    <w:name w:val="Нижний колонтитул Знак"/>
    <w:basedOn w:val="a0"/>
    <w:link w:val="aa"/>
    <w:uiPriority w:val="99"/>
    <w:rsid w:val="005164DE"/>
  </w:style>
  <w:style w:type="paragraph" w:styleId="ac">
    <w:name w:val="Normal (Web)"/>
    <w:basedOn w:val="a"/>
    <w:link w:val="ad"/>
    <w:rsid w:val="002A0D7E"/>
    <w:pPr>
      <w:suppressAutoHyphens/>
      <w:spacing w:before="280" w:after="280"/>
    </w:pPr>
    <w:rPr>
      <w:rFonts w:ascii="Times New Roman" w:eastAsia="Times New Roman" w:hAnsi="Times New Roman" w:cs="Times New Roman"/>
      <w:sz w:val="24"/>
      <w:szCs w:val="24"/>
      <w:lang w:eastAsia="ar-SA"/>
    </w:rPr>
  </w:style>
  <w:style w:type="character" w:customStyle="1" w:styleId="ad">
    <w:name w:val="Обычный (Интернет) Знак"/>
    <w:basedOn w:val="a0"/>
    <w:link w:val="ac"/>
    <w:rsid w:val="002A0D7E"/>
    <w:rPr>
      <w:rFonts w:ascii="Times New Roman" w:eastAsia="Times New Roman" w:hAnsi="Times New Roman" w:cs="Times New Roman"/>
      <w:sz w:val="24"/>
      <w:szCs w:val="24"/>
      <w:lang w:eastAsia="ar-SA"/>
    </w:rPr>
  </w:style>
  <w:style w:type="character" w:customStyle="1" w:styleId="WW8Num11z0">
    <w:name w:val="WW8Num11z0"/>
    <w:rsid w:val="00D2301B"/>
    <w:rPr>
      <w:rFonts w:ascii="Times New Roman" w:hAnsi="Times New Roman" w:cs="Times New Roman"/>
    </w:rPr>
  </w:style>
  <w:style w:type="paragraph" w:customStyle="1" w:styleId="ConsPlusTitle">
    <w:name w:val="ConsPlusTitle"/>
    <w:uiPriority w:val="99"/>
    <w:rsid w:val="00D61EA2"/>
    <w:pPr>
      <w:widowControl w:val="0"/>
      <w:autoSpaceDE w:val="0"/>
      <w:autoSpaceDN w:val="0"/>
      <w:adjustRightInd w:val="0"/>
    </w:pPr>
    <w:rPr>
      <w:rFonts w:ascii="Arial" w:eastAsia="Times New Roman" w:hAnsi="Arial" w:cs="Arial"/>
      <w:b/>
      <w:bCs/>
      <w:sz w:val="24"/>
      <w:szCs w:val="24"/>
      <w:lang w:eastAsia="ru-RU"/>
    </w:rPr>
  </w:style>
  <w:style w:type="paragraph" w:customStyle="1" w:styleId="ConsPlusNormal">
    <w:name w:val="ConsPlusNormal"/>
    <w:rsid w:val="00D61EA2"/>
    <w:pPr>
      <w:widowControl w:val="0"/>
      <w:autoSpaceDE w:val="0"/>
      <w:autoSpaceDN w:val="0"/>
      <w:adjustRightInd w:val="0"/>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apaevskoe.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4</Pages>
  <Words>1475</Words>
  <Characters>8414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к1</dc:creator>
  <cp:lastModifiedBy>Пользователь</cp:lastModifiedBy>
  <cp:revision>22</cp:revision>
  <cp:lastPrinted>2024-12-02T04:39:00Z</cp:lastPrinted>
  <dcterms:created xsi:type="dcterms:W3CDTF">2023-08-25T06:28:00Z</dcterms:created>
  <dcterms:modified xsi:type="dcterms:W3CDTF">2024-12-25T08:59:00Z</dcterms:modified>
</cp:coreProperties>
</file>